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2E62" w14:textId="77777777" w:rsidR="00F23874" w:rsidRPr="00205301" w:rsidRDefault="00B84AAA" w:rsidP="00B84AAA">
      <w:pPr>
        <w:ind w:left="-567" w:firstLine="567"/>
        <w:rPr>
          <w:rFonts w:ascii="Times New Roman" w:eastAsia="Times New Roman" w:hAnsi="Times New Roman" w:cs="Times New Roman"/>
          <w:i/>
          <w:color w:val="000000"/>
          <w:spacing w:val="-2"/>
          <w:sz w:val="48"/>
        </w:rPr>
      </w:pPr>
      <w:r w:rsidRPr="001B3D08">
        <w:rPr>
          <w:noProof/>
          <w:lang w:eastAsia="ru-RU"/>
        </w:rPr>
        <w:drawing>
          <wp:inline distT="0" distB="0" distL="0" distR="0" wp14:anchorId="153ACA50" wp14:editId="0B702CFE">
            <wp:extent cx="1504950" cy="109537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8683" cy="1098092"/>
                    </a:xfrm>
                    <a:prstGeom prst="rect">
                      <a:avLst/>
                    </a:prstGeom>
                  </pic:spPr>
                </pic:pic>
              </a:graphicData>
            </a:graphic>
          </wp:inline>
        </w:drawing>
      </w:r>
      <w:r w:rsidRPr="001B3D08">
        <w:t xml:space="preserve">           </w:t>
      </w:r>
      <w:r w:rsidRPr="00205301">
        <w:rPr>
          <w:rFonts w:ascii="Times New Roman" w:eastAsia="Times New Roman" w:hAnsi="Times New Roman" w:cs="Times New Roman"/>
          <w:i/>
          <w:color w:val="000000"/>
          <w:spacing w:val="-2"/>
          <w:sz w:val="48"/>
        </w:rPr>
        <w:t>"Учебный центр "Зерде"</w:t>
      </w:r>
    </w:p>
    <w:p w14:paraId="12652F42" w14:textId="77777777" w:rsidR="00B84AAA" w:rsidRPr="001B3D08" w:rsidRDefault="00B84AAA" w:rsidP="00B84AAA">
      <w:pPr>
        <w:ind w:left="-567" w:firstLine="567"/>
        <w:rPr>
          <w:rFonts w:ascii="Times New Roman" w:eastAsia="Times New Roman" w:hAnsi="Times New Roman" w:cs="Times New Roman"/>
          <w:i/>
          <w:color w:val="000000"/>
          <w:spacing w:val="-2"/>
          <w:sz w:val="40"/>
        </w:rPr>
      </w:pPr>
    </w:p>
    <w:p w14:paraId="4ED2BFA8" w14:textId="77777777" w:rsidR="00B84AAA" w:rsidRPr="001B3D08" w:rsidRDefault="00B84AAA" w:rsidP="00B84AAA">
      <w:pPr>
        <w:ind w:left="-567" w:firstLine="567"/>
        <w:rPr>
          <w:rFonts w:ascii="Times New Roman" w:eastAsia="Times New Roman" w:hAnsi="Times New Roman" w:cs="Times New Roman"/>
          <w:i/>
          <w:color w:val="000000"/>
          <w:spacing w:val="-2"/>
          <w:sz w:val="6"/>
        </w:rPr>
      </w:pPr>
    </w:p>
    <w:p w14:paraId="060F7138" w14:textId="77777777" w:rsidR="00B84AAA" w:rsidRPr="001B3D08" w:rsidRDefault="00B84AAA" w:rsidP="00B84AAA">
      <w:pPr>
        <w:ind w:left="-567" w:firstLine="567"/>
        <w:rPr>
          <w:rFonts w:ascii="Times New Roman" w:eastAsia="Times New Roman" w:hAnsi="Times New Roman" w:cs="Times New Roman"/>
          <w:i/>
          <w:color w:val="000000"/>
          <w:spacing w:val="-2"/>
          <w:sz w:val="56"/>
        </w:rPr>
      </w:pPr>
    </w:p>
    <w:p w14:paraId="19771503" w14:textId="77777777" w:rsidR="00B84AAA" w:rsidRPr="00205301" w:rsidRDefault="00B84AAA" w:rsidP="00B84AAA">
      <w:pPr>
        <w:spacing w:after="0" w:line="232" w:lineRule="auto"/>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Экзаменационный</w:t>
      </w:r>
    </w:p>
    <w:p w14:paraId="086DD941" w14:textId="77777777" w:rsidR="00B84AAA" w:rsidRPr="00205301" w:rsidRDefault="00B84AAA" w:rsidP="00B84AAA">
      <w:pPr>
        <w:ind w:left="-567" w:firstLine="567"/>
        <w:jc w:val="center"/>
        <w:rPr>
          <w:rFonts w:ascii="Times New Roman" w:eastAsia="Times New Roman" w:hAnsi="Times New Roman" w:cs="Times New Roman"/>
          <w:i/>
          <w:color w:val="000000"/>
          <w:spacing w:val="-2"/>
          <w:sz w:val="80"/>
          <w:szCs w:val="80"/>
          <w:lang w:eastAsia="ru-RU"/>
        </w:rPr>
      </w:pPr>
      <w:r w:rsidRPr="00205301">
        <w:rPr>
          <w:rFonts w:ascii="Times New Roman" w:eastAsia="Times New Roman" w:hAnsi="Times New Roman" w:cs="Times New Roman"/>
          <w:i/>
          <w:color w:val="000000"/>
          <w:spacing w:val="-2"/>
          <w:sz w:val="80"/>
          <w:szCs w:val="80"/>
          <w:lang w:eastAsia="ru-RU"/>
        </w:rPr>
        <w:t>Билет</w:t>
      </w:r>
    </w:p>
    <w:p w14:paraId="793438D3" w14:textId="77777777" w:rsidR="00B84AAA" w:rsidRPr="001B3D08" w:rsidRDefault="00B84AAA" w:rsidP="00B84AAA">
      <w:pPr>
        <w:ind w:left="-567" w:firstLine="567"/>
        <w:jc w:val="center"/>
        <w:rPr>
          <w:rFonts w:ascii="Times New Roman" w:eastAsia="Times New Roman" w:hAnsi="Times New Roman" w:cs="Times New Roman"/>
          <w:i/>
          <w:color w:val="000000"/>
          <w:spacing w:val="-2"/>
          <w:sz w:val="56"/>
          <w:lang w:eastAsia="ru-RU"/>
        </w:rPr>
      </w:pPr>
    </w:p>
    <w:p w14:paraId="6374E8EB" w14:textId="77777777" w:rsidR="00B84AAA" w:rsidRPr="00205301" w:rsidRDefault="00205301" w:rsidP="00B84AAA">
      <w:pPr>
        <w:ind w:left="-567" w:firstLine="567"/>
        <w:jc w:val="center"/>
        <w:rPr>
          <w:rFonts w:ascii="Times New Roman" w:eastAsia="Times New Roman" w:hAnsi="Times New Roman" w:cs="Times New Roman"/>
          <w:i/>
          <w:color w:val="000000"/>
          <w:spacing w:val="-2"/>
          <w:sz w:val="96"/>
        </w:rPr>
      </w:pPr>
      <w:r w:rsidRPr="00205301">
        <w:rPr>
          <w:rFonts w:ascii="Times New Roman" w:eastAsia="Times New Roman" w:hAnsi="Times New Roman" w:cs="Times New Roman"/>
          <w:i/>
          <w:color w:val="000000"/>
          <w:spacing w:val="-2"/>
          <w:sz w:val="96"/>
        </w:rPr>
        <w:t>Право</w:t>
      </w:r>
    </w:p>
    <w:p w14:paraId="1718595D"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1C28FE08" w14:textId="77777777" w:rsidR="00B84AAA" w:rsidRPr="001B3D08" w:rsidRDefault="00B84AAA"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Вариант 1</w:t>
      </w:r>
    </w:p>
    <w:p w14:paraId="6BA64A0D"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6573CA0F"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32"/>
        </w:rPr>
      </w:pPr>
    </w:p>
    <w:p w14:paraId="261B8CAC"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r w:rsidRPr="001B3D08">
        <w:rPr>
          <w:rFonts w:ascii="Times New Roman" w:eastAsia="Times New Roman" w:hAnsi="Times New Roman" w:cs="Times New Roman"/>
          <w:b/>
          <w:i/>
          <w:color w:val="000000"/>
          <w:spacing w:val="-2"/>
          <w:sz w:val="44"/>
        </w:rPr>
        <w:t>ИН _____________________________</w:t>
      </w:r>
    </w:p>
    <w:p w14:paraId="09F0798E"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44"/>
        </w:rPr>
      </w:pPr>
    </w:p>
    <w:p w14:paraId="6973F29B" w14:textId="77777777" w:rsidR="00664BF4" w:rsidRPr="001B3D08" w:rsidRDefault="00664BF4" w:rsidP="00B84AAA">
      <w:pPr>
        <w:ind w:left="-567" w:firstLine="567"/>
        <w:jc w:val="center"/>
        <w:rPr>
          <w:rFonts w:ascii="Times New Roman" w:eastAsia="Times New Roman" w:hAnsi="Times New Roman" w:cs="Times New Roman"/>
          <w:b/>
          <w:i/>
          <w:color w:val="000000"/>
          <w:spacing w:val="-2"/>
          <w:sz w:val="52"/>
        </w:rPr>
      </w:pPr>
    </w:p>
    <w:p w14:paraId="202F2317" w14:textId="77777777" w:rsidR="00664BF4" w:rsidRPr="00C63055" w:rsidRDefault="00FC05FB" w:rsidP="00B84AAA">
      <w:pPr>
        <w:ind w:left="-567" w:firstLine="567"/>
        <w:jc w:val="center"/>
        <w:rPr>
          <w:rFonts w:ascii="Times New Roman" w:eastAsia="Times New Roman" w:hAnsi="Times New Roman" w:cs="Times New Roman"/>
          <w:i/>
          <w:color w:val="000000"/>
          <w:spacing w:val="-2"/>
          <w:sz w:val="28"/>
          <w:lang w:val="kk-KZ"/>
        </w:rPr>
      </w:pPr>
      <w:r w:rsidRPr="00FC05FB">
        <w:rPr>
          <w:rFonts w:ascii="Times New Roman" w:eastAsia="Times New Roman" w:hAnsi="Times New Roman" w:cs="Times New Roman"/>
          <w:i/>
          <w:color w:val="000000"/>
          <w:spacing w:val="-2"/>
          <w:sz w:val="36"/>
        </w:rPr>
        <w:t>Астана</w:t>
      </w:r>
      <w:r w:rsidR="00664BF4" w:rsidRPr="00FC05FB">
        <w:rPr>
          <w:rFonts w:ascii="Times New Roman" w:eastAsia="Times New Roman" w:hAnsi="Times New Roman" w:cs="Times New Roman"/>
          <w:i/>
          <w:color w:val="000000"/>
          <w:spacing w:val="-2"/>
          <w:sz w:val="36"/>
        </w:rPr>
        <w:t xml:space="preserve"> 202</w:t>
      </w:r>
      <w:r w:rsidR="00C63055">
        <w:rPr>
          <w:rFonts w:ascii="Times New Roman" w:eastAsia="Times New Roman" w:hAnsi="Times New Roman" w:cs="Times New Roman"/>
          <w:i/>
          <w:color w:val="000000"/>
          <w:spacing w:val="-2"/>
          <w:sz w:val="36"/>
          <w:lang w:val="kk-KZ"/>
        </w:rPr>
        <w:t>4</w:t>
      </w:r>
    </w:p>
    <w:p w14:paraId="4B61E9B8" w14:textId="77777777"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lastRenderedPageBreak/>
        <w:t>Раздел 1</w:t>
      </w:r>
    </w:p>
    <w:p w14:paraId="065012CF" w14:textId="77777777" w:rsidR="00664BF4" w:rsidRPr="001B3D08" w:rsidRDefault="00664BF4" w:rsidP="001B3D08">
      <w:pPr>
        <w:spacing w:after="0" w:line="240" w:lineRule="auto"/>
        <w:ind w:left="-567" w:firstLine="567"/>
        <w:jc w:val="center"/>
        <w:rPr>
          <w:rFonts w:ascii="Times New Roman" w:eastAsia="Times New Roman" w:hAnsi="Times New Roman" w:cs="Times New Roman"/>
          <w:b/>
          <w:color w:val="000000"/>
          <w:spacing w:val="-2"/>
          <w:sz w:val="32"/>
        </w:rPr>
      </w:pPr>
      <w:r w:rsidRPr="001B3D08">
        <w:rPr>
          <w:rFonts w:ascii="Times New Roman" w:eastAsia="Times New Roman" w:hAnsi="Times New Roman" w:cs="Times New Roman"/>
          <w:b/>
          <w:color w:val="000000"/>
          <w:spacing w:val="-2"/>
          <w:sz w:val="32"/>
        </w:rPr>
        <w:t>Тестовые вопросы</w:t>
      </w:r>
    </w:p>
    <w:p w14:paraId="48EE564E" w14:textId="77777777" w:rsidR="00664BF4" w:rsidRPr="001B3D08" w:rsidRDefault="008E1EDE" w:rsidP="00664BF4">
      <w:pPr>
        <w:ind w:left="-567" w:firstLine="567"/>
        <w:jc w:val="right"/>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2</w:t>
      </w:r>
      <w:r w:rsidR="00664BF4" w:rsidRPr="001B3D08">
        <w:rPr>
          <w:rFonts w:ascii="Times New Roman" w:eastAsia="Times New Roman" w:hAnsi="Times New Roman" w:cs="Times New Roman"/>
          <w:b/>
          <w:color w:val="000000"/>
          <w:spacing w:val="-2"/>
          <w:sz w:val="28"/>
        </w:rPr>
        <w:t>0 баллов</w:t>
      </w:r>
    </w:p>
    <w:p w14:paraId="61791E0E" w14:textId="77777777" w:rsidR="00267F91" w:rsidRPr="00065C12" w:rsidRDefault="00664BF4" w:rsidP="00A1417C">
      <w:pPr>
        <w:spacing w:after="0" w:line="240" w:lineRule="auto"/>
        <w:jc w:val="both"/>
        <w:rPr>
          <w:rFonts w:ascii="Times New Roman" w:eastAsia="Calibri" w:hAnsi="Times New Roman" w:cs="Times New Roman"/>
          <w:b/>
          <w:bCs/>
          <w:sz w:val="24"/>
          <w:szCs w:val="24"/>
        </w:rPr>
      </w:pPr>
      <w:r w:rsidRPr="00065C12">
        <w:rPr>
          <w:rFonts w:ascii="Times New Roman" w:eastAsia="Calibri" w:hAnsi="Times New Roman" w:cs="Times New Roman"/>
          <w:b/>
          <w:sz w:val="24"/>
          <w:szCs w:val="24"/>
        </w:rPr>
        <w:t xml:space="preserve">1. </w:t>
      </w:r>
      <w:r w:rsidR="00267F91" w:rsidRPr="00065C12">
        <w:rPr>
          <w:rFonts w:ascii="Times New Roman" w:eastAsia="Calibri" w:hAnsi="Times New Roman" w:cs="Times New Roman"/>
          <w:b/>
          <w:bCs/>
          <w:sz w:val="24"/>
          <w:szCs w:val="24"/>
        </w:rPr>
        <w:t xml:space="preserve">Законодательство представляет собой: </w:t>
      </w:r>
    </w:p>
    <w:p w14:paraId="73C4CECB" w14:textId="77777777" w:rsidR="00267F91" w:rsidRPr="00065C12" w:rsidRDefault="00AC3BED" w:rsidP="00267F91">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А) </w:t>
      </w:r>
      <w:r w:rsidR="00267F91" w:rsidRPr="00065C12">
        <w:rPr>
          <w:rFonts w:ascii="Times New Roman" w:eastAsia="Calibri" w:hAnsi="Times New Roman" w:cs="Times New Roman"/>
          <w:sz w:val="24"/>
          <w:szCs w:val="24"/>
        </w:rPr>
        <w:t xml:space="preserve">совокупность всех законов Республики Казахстан; </w:t>
      </w:r>
    </w:p>
    <w:p w14:paraId="0E2CD3E0" w14:textId="77777777" w:rsidR="00267F91" w:rsidRPr="00065C12" w:rsidRDefault="00AC3BED" w:rsidP="00267F91">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B</w:t>
      </w:r>
      <w:r w:rsidRPr="00065C12">
        <w:rPr>
          <w:rFonts w:ascii="Times New Roman" w:eastAsia="Calibri" w:hAnsi="Times New Roman" w:cs="Times New Roman"/>
          <w:sz w:val="24"/>
          <w:szCs w:val="24"/>
        </w:rPr>
        <w:t xml:space="preserve">) </w:t>
      </w:r>
      <w:r w:rsidR="00267F91" w:rsidRPr="00065C12">
        <w:rPr>
          <w:rFonts w:ascii="Times New Roman" w:eastAsia="Calibri" w:hAnsi="Times New Roman" w:cs="Times New Roman"/>
          <w:sz w:val="24"/>
          <w:szCs w:val="24"/>
        </w:rPr>
        <w:t xml:space="preserve">совокупность законодательных актов Республики Казахстан; </w:t>
      </w:r>
    </w:p>
    <w:p w14:paraId="14B751F0" w14:textId="77777777" w:rsidR="00267F91" w:rsidRPr="00065C12" w:rsidRDefault="00AC3BED" w:rsidP="00267F91">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C</w:t>
      </w:r>
      <w:r w:rsidRPr="00065C12">
        <w:rPr>
          <w:rFonts w:ascii="Times New Roman" w:eastAsia="Calibri" w:hAnsi="Times New Roman" w:cs="Times New Roman"/>
          <w:sz w:val="24"/>
          <w:szCs w:val="24"/>
        </w:rPr>
        <w:t xml:space="preserve">) </w:t>
      </w:r>
      <w:r w:rsidR="00267F91" w:rsidRPr="00065C12">
        <w:rPr>
          <w:rFonts w:ascii="Times New Roman" w:eastAsia="Calibri" w:hAnsi="Times New Roman" w:cs="Times New Roman"/>
          <w:sz w:val="24"/>
          <w:szCs w:val="24"/>
        </w:rPr>
        <w:t xml:space="preserve">совокупность всех нормативных правовых актов, принятых в установленном порядке; </w:t>
      </w:r>
    </w:p>
    <w:p w14:paraId="7D5E8F00" w14:textId="5EFFC1B6" w:rsidR="00267F91" w:rsidRPr="00065C12" w:rsidRDefault="00AC3BED" w:rsidP="00267F91">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D</w:t>
      </w:r>
      <w:r w:rsidRPr="00065C12">
        <w:rPr>
          <w:rFonts w:ascii="Times New Roman" w:eastAsia="Calibri" w:hAnsi="Times New Roman" w:cs="Times New Roman"/>
          <w:sz w:val="24"/>
          <w:szCs w:val="24"/>
        </w:rPr>
        <w:t xml:space="preserve">) </w:t>
      </w:r>
      <w:r w:rsidR="00267F91" w:rsidRPr="00065C12">
        <w:rPr>
          <w:rFonts w:ascii="Times New Roman" w:eastAsia="Calibri" w:hAnsi="Times New Roman" w:cs="Times New Roman"/>
          <w:sz w:val="24"/>
          <w:szCs w:val="24"/>
        </w:rPr>
        <w:t xml:space="preserve">совокупность всех нормативных правовых актов, принятых государственными органами Республики Казахстан, а также международных договоров Республики Казахстан. </w:t>
      </w:r>
    </w:p>
    <w:p w14:paraId="49F47DB3" w14:textId="2FA0FFA4" w:rsidR="004D25B9" w:rsidRPr="00065C12" w:rsidRDefault="004D25B9" w:rsidP="00AC3BED">
      <w:pPr>
        <w:spacing w:after="0" w:line="240" w:lineRule="auto"/>
        <w:jc w:val="both"/>
        <w:rPr>
          <w:rFonts w:ascii="Times New Roman" w:hAnsi="Times New Roman"/>
          <w:b/>
          <w:sz w:val="24"/>
          <w:szCs w:val="32"/>
        </w:rPr>
      </w:pPr>
    </w:p>
    <w:p w14:paraId="0FC5DA9A" w14:textId="77777777" w:rsidR="00A66DCA" w:rsidRPr="00065C12" w:rsidRDefault="00664BF4" w:rsidP="00A5031D">
      <w:pPr>
        <w:spacing w:after="0" w:line="240" w:lineRule="auto"/>
        <w:jc w:val="both"/>
        <w:rPr>
          <w:rFonts w:ascii="Times New Roman" w:eastAsia="Calibri" w:hAnsi="Times New Roman" w:cs="Times New Roman"/>
          <w:b/>
          <w:sz w:val="24"/>
          <w:szCs w:val="24"/>
        </w:rPr>
      </w:pPr>
      <w:r w:rsidRPr="00065C12">
        <w:rPr>
          <w:rFonts w:ascii="Times New Roman" w:hAnsi="Times New Roman"/>
          <w:b/>
          <w:sz w:val="24"/>
          <w:szCs w:val="24"/>
        </w:rPr>
        <w:t xml:space="preserve">2. </w:t>
      </w:r>
      <w:r w:rsidR="00A66DCA" w:rsidRPr="00065C12">
        <w:rPr>
          <w:rFonts w:ascii="Times New Roman" w:eastAsia="Calibri" w:hAnsi="Times New Roman" w:cs="Times New Roman"/>
          <w:b/>
          <w:sz w:val="24"/>
          <w:szCs w:val="24"/>
        </w:rPr>
        <w:t xml:space="preserve">Исключительная лицензия предоставляет лицензиату право: </w:t>
      </w:r>
    </w:p>
    <w:p w14:paraId="7EAECA27" w14:textId="77777777" w:rsidR="00A66DCA" w:rsidRPr="00065C12" w:rsidRDefault="007E0CFE"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А) </w:t>
      </w:r>
      <w:r w:rsidR="00A66DCA" w:rsidRPr="00065C12">
        <w:rPr>
          <w:rFonts w:ascii="Times New Roman" w:eastAsia="Calibri" w:hAnsi="Times New Roman" w:cs="Times New Roman"/>
          <w:sz w:val="24"/>
          <w:szCs w:val="24"/>
        </w:rPr>
        <w:t xml:space="preserve">самостоятельно использовать объект интеллектуальной собственности исключая возможность передачи другим лицам лицензий на использование данного объекта интеллектуальной собственности; </w:t>
      </w:r>
    </w:p>
    <w:p w14:paraId="50627129" w14:textId="77777777" w:rsidR="00A66DCA" w:rsidRPr="00065C12" w:rsidRDefault="007E0CFE"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B</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 xml:space="preserve">на использование объекта интеллектуальной собственности без сохранения за лицензиаром возможности его использования и без права выдачи лицензии другим лицам; </w:t>
      </w:r>
    </w:p>
    <w:p w14:paraId="03FC983B" w14:textId="77777777" w:rsidR="00A66DCA" w:rsidRPr="00065C12" w:rsidRDefault="007E0CFE"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C</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 xml:space="preserve">единолично использовать объект интеллектуальной собственности, исключая возможность использования лицензиаром данного объекта в сфере, ограниченной данной лицензией; </w:t>
      </w:r>
    </w:p>
    <w:p w14:paraId="03E242BF" w14:textId="77777777" w:rsidR="00A66DCA" w:rsidRPr="00065C12" w:rsidRDefault="007E0CFE"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D</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 xml:space="preserve">такой вид лицензии не может быть предусмотрен лицензионным договором. </w:t>
      </w:r>
    </w:p>
    <w:p w14:paraId="63D2895C" w14:textId="1A273DE1" w:rsidR="00753DA8" w:rsidRPr="00065C12" w:rsidRDefault="00753DA8" w:rsidP="007E0CFE">
      <w:pPr>
        <w:spacing w:after="0" w:line="240" w:lineRule="auto"/>
        <w:jc w:val="both"/>
        <w:rPr>
          <w:rFonts w:ascii="Times New Roman" w:hAnsi="Times New Roman"/>
          <w:sz w:val="24"/>
          <w:szCs w:val="32"/>
        </w:rPr>
      </w:pPr>
    </w:p>
    <w:p w14:paraId="14BD91DF" w14:textId="77777777" w:rsidR="00267F91" w:rsidRPr="00065C12" w:rsidRDefault="00664BF4" w:rsidP="00267F91">
      <w:pPr>
        <w:spacing w:after="0" w:line="240" w:lineRule="auto"/>
        <w:jc w:val="both"/>
        <w:rPr>
          <w:rFonts w:ascii="Times New Roman" w:eastAsia="Calibri" w:hAnsi="Times New Roman" w:cs="Times New Roman"/>
          <w:b/>
          <w:bCs/>
          <w:sz w:val="24"/>
          <w:szCs w:val="24"/>
        </w:rPr>
      </w:pPr>
      <w:r w:rsidRPr="00065C12">
        <w:rPr>
          <w:rFonts w:ascii="Times New Roman" w:eastAsia="Calibri" w:hAnsi="Times New Roman" w:cs="Times New Roman"/>
          <w:b/>
          <w:sz w:val="24"/>
          <w:szCs w:val="24"/>
        </w:rPr>
        <w:t xml:space="preserve">3. </w:t>
      </w:r>
      <w:r w:rsidR="00267F91" w:rsidRPr="00065C12">
        <w:rPr>
          <w:rFonts w:ascii="Times New Roman" w:eastAsia="Calibri" w:hAnsi="Times New Roman" w:cs="Times New Roman"/>
          <w:b/>
          <w:bCs/>
          <w:sz w:val="24"/>
          <w:szCs w:val="24"/>
        </w:rPr>
        <w:t>Для совершения односторонней сделки, в соответствии с законодательством или соглашением сторон:</w:t>
      </w:r>
    </w:p>
    <w:p w14:paraId="1DABD3D2" w14:textId="77777777" w:rsidR="00267F91" w:rsidRPr="00065C12" w:rsidRDefault="007E0CFE" w:rsidP="00267F91">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А) </w:t>
      </w:r>
      <w:r w:rsidR="00267F91" w:rsidRPr="00065C12">
        <w:rPr>
          <w:rFonts w:ascii="Times New Roman" w:eastAsia="Calibri" w:hAnsi="Times New Roman" w:cs="Times New Roman"/>
          <w:sz w:val="24"/>
          <w:szCs w:val="24"/>
        </w:rPr>
        <w:t>требуется действие одной стороны, при наличии согласия другой стороны;</w:t>
      </w:r>
    </w:p>
    <w:p w14:paraId="08335429" w14:textId="77777777" w:rsidR="00267F91" w:rsidRPr="00065C12" w:rsidRDefault="007E0CFE" w:rsidP="00267F91">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B</w:t>
      </w:r>
      <w:r w:rsidRPr="00065C12">
        <w:rPr>
          <w:rFonts w:ascii="Times New Roman" w:eastAsia="Calibri" w:hAnsi="Times New Roman" w:cs="Times New Roman"/>
          <w:sz w:val="24"/>
          <w:szCs w:val="24"/>
        </w:rPr>
        <w:t xml:space="preserve">) </w:t>
      </w:r>
      <w:r w:rsidR="00267F91" w:rsidRPr="00065C12">
        <w:rPr>
          <w:rFonts w:ascii="Times New Roman" w:eastAsia="Calibri" w:hAnsi="Times New Roman" w:cs="Times New Roman"/>
          <w:sz w:val="24"/>
          <w:szCs w:val="24"/>
        </w:rPr>
        <w:t>законодательство не предусматривает возможность совершения таких сделок;</w:t>
      </w:r>
    </w:p>
    <w:p w14:paraId="5A91637B" w14:textId="77777777" w:rsidR="00267F91" w:rsidRPr="00065C12" w:rsidRDefault="007E0CFE" w:rsidP="00267F91">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C</w:t>
      </w:r>
      <w:r w:rsidRPr="00065C12">
        <w:rPr>
          <w:rFonts w:ascii="Times New Roman" w:eastAsia="Calibri" w:hAnsi="Times New Roman" w:cs="Times New Roman"/>
          <w:sz w:val="24"/>
          <w:szCs w:val="24"/>
        </w:rPr>
        <w:t xml:space="preserve">) </w:t>
      </w:r>
      <w:r w:rsidR="00267F91" w:rsidRPr="00065C12">
        <w:rPr>
          <w:rFonts w:ascii="Times New Roman" w:eastAsia="Calibri" w:hAnsi="Times New Roman" w:cs="Times New Roman"/>
          <w:sz w:val="24"/>
          <w:szCs w:val="24"/>
        </w:rPr>
        <w:t>необходимо и достаточно выражения воли одной стороны;</w:t>
      </w:r>
    </w:p>
    <w:p w14:paraId="6385D381" w14:textId="77777777" w:rsidR="00267F91" w:rsidRPr="00065C12" w:rsidRDefault="007E0CFE" w:rsidP="00267F91">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D</w:t>
      </w:r>
      <w:r w:rsidRPr="00065C12">
        <w:rPr>
          <w:rFonts w:ascii="Times New Roman" w:eastAsia="Calibri" w:hAnsi="Times New Roman" w:cs="Times New Roman"/>
          <w:sz w:val="24"/>
          <w:szCs w:val="24"/>
        </w:rPr>
        <w:t xml:space="preserve">) </w:t>
      </w:r>
      <w:r w:rsidR="00267F91" w:rsidRPr="00065C12">
        <w:rPr>
          <w:rFonts w:ascii="Times New Roman" w:eastAsia="Calibri" w:hAnsi="Times New Roman" w:cs="Times New Roman"/>
          <w:sz w:val="24"/>
          <w:szCs w:val="24"/>
        </w:rPr>
        <w:t>достаточно письменного согласия одной стороны.</w:t>
      </w:r>
    </w:p>
    <w:p w14:paraId="147328A8" w14:textId="200FDE06" w:rsidR="00753DA8" w:rsidRPr="00065C12" w:rsidRDefault="00753DA8" w:rsidP="007E0CFE">
      <w:pPr>
        <w:spacing w:after="0" w:line="240" w:lineRule="auto"/>
        <w:jc w:val="both"/>
        <w:rPr>
          <w:rFonts w:ascii="Times New Roman" w:eastAsia="Calibri" w:hAnsi="Times New Roman" w:cs="Times New Roman"/>
          <w:sz w:val="24"/>
          <w:szCs w:val="32"/>
        </w:rPr>
      </w:pPr>
    </w:p>
    <w:p w14:paraId="5083225B" w14:textId="77777777" w:rsidR="00980D23" w:rsidRPr="00065C12" w:rsidRDefault="00664BF4" w:rsidP="00980D23">
      <w:pPr>
        <w:tabs>
          <w:tab w:val="left" w:pos="284"/>
        </w:tabs>
        <w:spacing w:after="0" w:line="240" w:lineRule="auto"/>
        <w:jc w:val="both"/>
        <w:rPr>
          <w:rFonts w:ascii="Times New Roman" w:eastAsia="Calibri" w:hAnsi="Times New Roman" w:cs="Times New Roman"/>
          <w:b/>
          <w:bCs/>
          <w:color w:val="000000"/>
          <w:sz w:val="24"/>
          <w:szCs w:val="24"/>
        </w:rPr>
      </w:pPr>
      <w:r w:rsidRPr="00065C12">
        <w:rPr>
          <w:rFonts w:ascii="Times New Roman" w:hAnsi="Times New Roman"/>
          <w:b/>
          <w:sz w:val="24"/>
          <w:szCs w:val="24"/>
        </w:rPr>
        <w:t xml:space="preserve">4. </w:t>
      </w:r>
      <w:r w:rsidR="00C218E2" w:rsidRPr="00065C12">
        <w:rPr>
          <w:rFonts w:ascii="Times New Roman" w:eastAsia="Times New Roman" w:hAnsi="Times New Roman"/>
          <w:b/>
          <w:bCs/>
          <w:sz w:val="24"/>
          <w:szCs w:val="24"/>
          <w:lang w:eastAsia="ru-RU"/>
        </w:rPr>
        <w:tab/>
      </w:r>
      <w:r w:rsidR="00980D23" w:rsidRPr="00065C12">
        <w:rPr>
          <w:rFonts w:ascii="Times New Roman" w:eastAsia="Calibri" w:hAnsi="Times New Roman" w:cs="Times New Roman"/>
          <w:b/>
          <w:bCs/>
          <w:color w:val="000000"/>
          <w:sz w:val="24"/>
          <w:szCs w:val="24"/>
        </w:rPr>
        <w:t>Минимальный размер уставного капитала вновь созданного банка должен быть оплачен его учредителями полностью:</w:t>
      </w:r>
    </w:p>
    <w:p w14:paraId="18F256D5" w14:textId="77777777" w:rsidR="00980D23" w:rsidRPr="00065C12" w:rsidRDefault="00B96B1C" w:rsidP="00980D23">
      <w:pPr>
        <w:spacing w:after="0" w:line="240" w:lineRule="auto"/>
        <w:jc w:val="both"/>
        <w:rPr>
          <w:rFonts w:ascii="Times New Roman" w:eastAsia="Calibri" w:hAnsi="Times New Roman" w:cs="Times New Roman"/>
          <w:color w:val="000000"/>
          <w:sz w:val="24"/>
          <w:szCs w:val="24"/>
        </w:rPr>
      </w:pPr>
      <w:r w:rsidRPr="00065C12">
        <w:rPr>
          <w:rFonts w:ascii="Times New Roman" w:eastAsia="Calibri" w:hAnsi="Times New Roman" w:cs="Times New Roman"/>
          <w:sz w:val="24"/>
          <w:szCs w:val="24"/>
        </w:rPr>
        <w:t xml:space="preserve">А) </w:t>
      </w:r>
      <w:r w:rsidR="00980D23" w:rsidRPr="00065C12">
        <w:rPr>
          <w:rFonts w:ascii="Times New Roman" w:eastAsia="Calibri" w:hAnsi="Times New Roman" w:cs="Times New Roman"/>
          <w:color w:val="000000"/>
          <w:sz w:val="24"/>
          <w:szCs w:val="24"/>
        </w:rPr>
        <w:t>в течение одного месяца после государственной регистрации банка;</w:t>
      </w:r>
    </w:p>
    <w:p w14:paraId="6DE0D14B" w14:textId="77777777" w:rsidR="00980D23" w:rsidRPr="00065C12" w:rsidRDefault="00B96B1C" w:rsidP="00980D23">
      <w:pPr>
        <w:spacing w:after="0" w:line="240" w:lineRule="auto"/>
        <w:jc w:val="both"/>
        <w:rPr>
          <w:rFonts w:ascii="Times New Roman" w:eastAsia="Calibri" w:hAnsi="Times New Roman" w:cs="Times New Roman"/>
          <w:color w:val="000000"/>
          <w:sz w:val="24"/>
          <w:szCs w:val="24"/>
        </w:rPr>
      </w:pPr>
      <w:r w:rsidRPr="00065C12">
        <w:rPr>
          <w:rFonts w:ascii="Times New Roman" w:eastAsia="Calibri" w:hAnsi="Times New Roman" w:cs="Times New Roman"/>
          <w:sz w:val="24"/>
          <w:szCs w:val="24"/>
          <w:lang w:val="en-US"/>
        </w:rPr>
        <w:t>B</w:t>
      </w:r>
      <w:r w:rsidRPr="00065C12">
        <w:rPr>
          <w:rFonts w:ascii="Times New Roman" w:eastAsia="Calibri" w:hAnsi="Times New Roman" w:cs="Times New Roman"/>
          <w:sz w:val="24"/>
          <w:szCs w:val="24"/>
        </w:rPr>
        <w:t xml:space="preserve">) </w:t>
      </w:r>
      <w:r w:rsidR="00980D23" w:rsidRPr="00065C12">
        <w:rPr>
          <w:rFonts w:ascii="Times New Roman" w:eastAsia="Calibri" w:hAnsi="Times New Roman" w:cs="Times New Roman"/>
          <w:color w:val="000000"/>
          <w:sz w:val="24"/>
          <w:szCs w:val="24"/>
        </w:rPr>
        <w:t>в течение тридцати календарных дней после государственной регистрации банка;</w:t>
      </w:r>
    </w:p>
    <w:p w14:paraId="0514990A" w14:textId="77777777" w:rsidR="00980D23" w:rsidRPr="00065C12" w:rsidRDefault="00B96B1C" w:rsidP="00980D23">
      <w:pPr>
        <w:spacing w:after="0" w:line="240" w:lineRule="auto"/>
        <w:jc w:val="both"/>
        <w:rPr>
          <w:rFonts w:ascii="Times New Roman" w:eastAsia="Calibri" w:hAnsi="Times New Roman" w:cs="Times New Roman"/>
          <w:color w:val="000000"/>
          <w:sz w:val="24"/>
          <w:szCs w:val="24"/>
        </w:rPr>
      </w:pPr>
      <w:r w:rsidRPr="00065C12">
        <w:rPr>
          <w:rFonts w:ascii="Times New Roman" w:eastAsia="Calibri" w:hAnsi="Times New Roman" w:cs="Times New Roman"/>
          <w:sz w:val="24"/>
          <w:szCs w:val="24"/>
          <w:lang w:val="en-US"/>
        </w:rPr>
        <w:t>C</w:t>
      </w:r>
      <w:r w:rsidRPr="00065C12">
        <w:rPr>
          <w:rFonts w:ascii="Times New Roman" w:eastAsia="Calibri" w:hAnsi="Times New Roman" w:cs="Times New Roman"/>
          <w:sz w:val="24"/>
          <w:szCs w:val="24"/>
        </w:rPr>
        <w:t xml:space="preserve">) </w:t>
      </w:r>
      <w:r w:rsidR="00980D23" w:rsidRPr="00065C12">
        <w:rPr>
          <w:rFonts w:ascii="Times New Roman" w:eastAsia="Calibri" w:hAnsi="Times New Roman" w:cs="Times New Roman"/>
          <w:color w:val="000000"/>
          <w:sz w:val="24"/>
          <w:szCs w:val="24"/>
        </w:rPr>
        <w:t>в течение шестидесяти календарных дней после государственной регистрации банка;</w:t>
      </w:r>
    </w:p>
    <w:p w14:paraId="2F684E3B" w14:textId="77777777" w:rsidR="00980D23" w:rsidRPr="00065C12" w:rsidRDefault="00B96B1C" w:rsidP="00980D23">
      <w:pPr>
        <w:spacing w:after="0" w:line="240" w:lineRule="auto"/>
        <w:jc w:val="both"/>
        <w:rPr>
          <w:rFonts w:ascii="Times New Roman" w:eastAsia="Calibri" w:hAnsi="Times New Roman" w:cs="Times New Roman"/>
          <w:color w:val="000000"/>
          <w:sz w:val="24"/>
          <w:szCs w:val="24"/>
        </w:rPr>
      </w:pPr>
      <w:r w:rsidRPr="00065C12">
        <w:rPr>
          <w:rFonts w:ascii="Times New Roman" w:eastAsia="Calibri" w:hAnsi="Times New Roman" w:cs="Times New Roman"/>
          <w:sz w:val="24"/>
          <w:szCs w:val="24"/>
          <w:lang w:val="en-US"/>
        </w:rPr>
        <w:t>D</w:t>
      </w:r>
      <w:r w:rsidRPr="00065C12">
        <w:rPr>
          <w:rFonts w:ascii="Times New Roman" w:eastAsia="Calibri" w:hAnsi="Times New Roman" w:cs="Times New Roman"/>
          <w:sz w:val="24"/>
          <w:szCs w:val="24"/>
        </w:rPr>
        <w:t xml:space="preserve">) </w:t>
      </w:r>
      <w:r w:rsidR="00980D23" w:rsidRPr="00065C12">
        <w:rPr>
          <w:rFonts w:ascii="Times New Roman" w:eastAsia="Calibri" w:hAnsi="Times New Roman" w:cs="Times New Roman"/>
          <w:color w:val="000000"/>
          <w:sz w:val="24"/>
          <w:szCs w:val="24"/>
        </w:rPr>
        <w:t>в течение одного года после государственной регистрации банка.</w:t>
      </w:r>
    </w:p>
    <w:p w14:paraId="2198CAD9" w14:textId="77777777" w:rsidR="00A1417C" w:rsidRPr="00065C12" w:rsidRDefault="00A1417C" w:rsidP="00B96B1C">
      <w:pPr>
        <w:tabs>
          <w:tab w:val="left" w:pos="284"/>
        </w:tabs>
        <w:spacing w:after="0" w:line="240" w:lineRule="auto"/>
        <w:jc w:val="both"/>
        <w:rPr>
          <w:rFonts w:ascii="Times New Roman" w:eastAsia="Calibri" w:hAnsi="Times New Roman" w:cs="Times New Roman"/>
          <w:sz w:val="24"/>
          <w:szCs w:val="32"/>
        </w:rPr>
      </w:pPr>
    </w:p>
    <w:p w14:paraId="147F350A" w14:textId="77777777" w:rsidR="00267F91" w:rsidRPr="00065C12" w:rsidRDefault="00664BF4" w:rsidP="00267F91">
      <w:pPr>
        <w:spacing w:after="0" w:line="240" w:lineRule="auto"/>
        <w:jc w:val="both"/>
        <w:rPr>
          <w:rFonts w:ascii="Times New Roman" w:eastAsia="Calibri" w:hAnsi="Times New Roman" w:cs="Times New Roman"/>
          <w:b/>
          <w:bCs/>
          <w:color w:val="000000"/>
          <w:sz w:val="24"/>
          <w:szCs w:val="24"/>
        </w:rPr>
      </w:pPr>
      <w:r w:rsidRPr="00065C12">
        <w:rPr>
          <w:rFonts w:ascii="Times New Roman" w:eastAsia="Calibri" w:hAnsi="Times New Roman" w:cs="Times New Roman"/>
          <w:b/>
          <w:sz w:val="24"/>
          <w:szCs w:val="24"/>
        </w:rPr>
        <w:t xml:space="preserve">5. </w:t>
      </w:r>
      <w:r w:rsidR="00267F91" w:rsidRPr="00065C12">
        <w:rPr>
          <w:rFonts w:ascii="Times New Roman" w:eastAsia="Calibri" w:hAnsi="Times New Roman" w:cs="Times New Roman"/>
          <w:b/>
          <w:bCs/>
          <w:color w:val="000000"/>
          <w:sz w:val="24"/>
          <w:szCs w:val="24"/>
        </w:rPr>
        <w:t>Физическому лицу, признанному банкротом, заем не выдается (за исключением получения микрокредитов ломбардов) в течение:</w:t>
      </w:r>
    </w:p>
    <w:p w14:paraId="128209C6" w14:textId="77777777" w:rsidR="00267F91" w:rsidRPr="00065C12" w:rsidRDefault="00B96B1C" w:rsidP="00267F91">
      <w:pPr>
        <w:spacing w:after="0" w:line="240" w:lineRule="auto"/>
        <w:jc w:val="both"/>
        <w:rPr>
          <w:rFonts w:ascii="Times New Roman" w:eastAsia="Calibri" w:hAnsi="Times New Roman" w:cs="Times New Roman"/>
          <w:color w:val="000000"/>
          <w:sz w:val="24"/>
          <w:szCs w:val="24"/>
        </w:rPr>
      </w:pPr>
      <w:r w:rsidRPr="00065C12">
        <w:rPr>
          <w:rFonts w:ascii="Times New Roman" w:eastAsia="Calibri" w:hAnsi="Times New Roman" w:cs="Times New Roman"/>
          <w:color w:val="000000"/>
          <w:sz w:val="24"/>
          <w:szCs w:val="24"/>
        </w:rPr>
        <w:t xml:space="preserve">А) </w:t>
      </w:r>
      <w:r w:rsidR="00267F91" w:rsidRPr="00065C12">
        <w:rPr>
          <w:rFonts w:ascii="Times New Roman" w:eastAsia="Calibri" w:hAnsi="Times New Roman" w:cs="Times New Roman"/>
          <w:color w:val="000000"/>
          <w:sz w:val="24"/>
          <w:szCs w:val="24"/>
        </w:rPr>
        <w:t>5 лет;</w:t>
      </w:r>
    </w:p>
    <w:p w14:paraId="4DA23BF2" w14:textId="77777777" w:rsidR="00267F91" w:rsidRPr="00065C12" w:rsidRDefault="00B96B1C" w:rsidP="00A5031D">
      <w:pPr>
        <w:spacing w:after="0" w:line="240" w:lineRule="auto"/>
        <w:jc w:val="both"/>
        <w:rPr>
          <w:rFonts w:ascii="Times New Roman" w:eastAsia="Calibri" w:hAnsi="Times New Roman" w:cs="Times New Roman"/>
          <w:color w:val="000000"/>
          <w:sz w:val="24"/>
          <w:szCs w:val="24"/>
        </w:rPr>
      </w:pPr>
      <w:r w:rsidRPr="00065C12">
        <w:rPr>
          <w:rFonts w:ascii="Times New Roman" w:eastAsia="Calibri" w:hAnsi="Times New Roman" w:cs="Times New Roman"/>
          <w:color w:val="000000"/>
          <w:sz w:val="24"/>
          <w:szCs w:val="24"/>
          <w:lang w:val="en-US"/>
        </w:rPr>
        <w:t>B</w:t>
      </w:r>
      <w:r w:rsidRPr="00065C12">
        <w:rPr>
          <w:rFonts w:ascii="Times New Roman" w:eastAsia="Calibri" w:hAnsi="Times New Roman" w:cs="Times New Roman"/>
          <w:color w:val="000000"/>
          <w:sz w:val="24"/>
          <w:szCs w:val="24"/>
        </w:rPr>
        <w:t xml:space="preserve">) </w:t>
      </w:r>
      <w:r w:rsidR="00267F91" w:rsidRPr="00065C12">
        <w:rPr>
          <w:rFonts w:ascii="Times New Roman" w:eastAsia="Calibri" w:hAnsi="Times New Roman" w:cs="Times New Roman"/>
          <w:color w:val="000000"/>
          <w:sz w:val="24"/>
          <w:szCs w:val="24"/>
        </w:rPr>
        <w:t>10 лет;</w:t>
      </w:r>
    </w:p>
    <w:p w14:paraId="140D4769" w14:textId="77777777" w:rsidR="00267F91" w:rsidRPr="00065C12" w:rsidRDefault="00B96B1C" w:rsidP="00267F91">
      <w:pPr>
        <w:spacing w:after="0" w:line="240" w:lineRule="auto"/>
        <w:jc w:val="both"/>
        <w:rPr>
          <w:rFonts w:ascii="Times New Roman" w:eastAsia="Calibri" w:hAnsi="Times New Roman" w:cs="Times New Roman"/>
          <w:color w:val="000000"/>
          <w:sz w:val="24"/>
          <w:szCs w:val="24"/>
        </w:rPr>
      </w:pPr>
      <w:r w:rsidRPr="00065C12">
        <w:rPr>
          <w:rFonts w:ascii="Times New Roman" w:eastAsia="Calibri" w:hAnsi="Times New Roman" w:cs="Times New Roman"/>
          <w:color w:val="000000"/>
          <w:sz w:val="24"/>
          <w:szCs w:val="24"/>
          <w:lang w:val="en-US"/>
        </w:rPr>
        <w:t>C</w:t>
      </w:r>
      <w:r w:rsidRPr="00065C12">
        <w:rPr>
          <w:rFonts w:ascii="Times New Roman" w:eastAsia="Calibri" w:hAnsi="Times New Roman" w:cs="Times New Roman"/>
          <w:color w:val="000000"/>
          <w:sz w:val="24"/>
          <w:szCs w:val="24"/>
        </w:rPr>
        <w:t xml:space="preserve">) </w:t>
      </w:r>
      <w:r w:rsidR="00267F91" w:rsidRPr="00065C12">
        <w:rPr>
          <w:rFonts w:ascii="Times New Roman" w:eastAsia="Calibri" w:hAnsi="Times New Roman" w:cs="Times New Roman"/>
          <w:color w:val="000000"/>
          <w:sz w:val="24"/>
          <w:szCs w:val="24"/>
        </w:rPr>
        <w:t>3 лет;</w:t>
      </w:r>
    </w:p>
    <w:p w14:paraId="71D86DC6" w14:textId="77777777" w:rsidR="00267F91" w:rsidRPr="00065C12" w:rsidRDefault="00B96B1C" w:rsidP="00267F91">
      <w:pPr>
        <w:spacing w:after="0" w:line="240" w:lineRule="auto"/>
        <w:jc w:val="both"/>
        <w:rPr>
          <w:rFonts w:ascii="Times New Roman" w:eastAsia="Calibri" w:hAnsi="Times New Roman" w:cs="Times New Roman"/>
          <w:color w:val="000000"/>
          <w:sz w:val="24"/>
          <w:szCs w:val="24"/>
        </w:rPr>
      </w:pPr>
      <w:r w:rsidRPr="00065C12">
        <w:rPr>
          <w:rFonts w:ascii="Times New Roman" w:eastAsia="Calibri" w:hAnsi="Times New Roman" w:cs="Times New Roman"/>
          <w:color w:val="000000"/>
          <w:sz w:val="24"/>
          <w:szCs w:val="24"/>
          <w:lang w:val="en-US"/>
        </w:rPr>
        <w:t>D</w:t>
      </w:r>
      <w:r w:rsidRPr="00065C12">
        <w:rPr>
          <w:rFonts w:ascii="Times New Roman" w:eastAsia="Calibri" w:hAnsi="Times New Roman" w:cs="Times New Roman"/>
          <w:color w:val="000000"/>
          <w:sz w:val="24"/>
          <w:szCs w:val="24"/>
        </w:rPr>
        <w:t xml:space="preserve">) </w:t>
      </w:r>
      <w:r w:rsidR="00267F91" w:rsidRPr="00065C12">
        <w:rPr>
          <w:rFonts w:ascii="Times New Roman" w:eastAsia="Calibri" w:hAnsi="Times New Roman" w:cs="Times New Roman"/>
          <w:color w:val="000000"/>
          <w:sz w:val="24"/>
          <w:szCs w:val="24"/>
        </w:rPr>
        <w:t>запрета на получение займов нет.</w:t>
      </w:r>
    </w:p>
    <w:p w14:paraId="0A860789" w14:textId="6411CBE5" w:rsidR="004D25B9" w:rsidRPr="00065C12" w:rsidRDefault="004D25B9" w:rsidP="00B96B1C">
      <w:pPr>
        <w:spacing w:after="0" w:line="240" w:lineRule="auto"/>
        <w:jc w:val="both"/>
        <w:rPr>
          <w:rFonts w:ascii="Times New Roman" w:eastAsia="Calibri" w:hAnsi="Times New Roman" w:cs="Times New Roman"/>
          <w:sz w:val="24"/>
          <w:szCs w:val="32"/>
        </w:rPr>
      </w:pPr>
    </w:p>
    <w:p w14:paraId="2C1A72F2" w14:textId="77777777" w:rsidR="00865ED0" w:rsidRPr="00065C12" w:rsidRDefault="00664BF4" w:rsidP="00865ED0">
      <w:pPr>
        <w:spacing w:after="0" w:line="240" w:lineRule="auto"/>
        <w:jc w:val="both"/>
        <w:rPr>
          <w:rFonts w:ascii="Times New Roman" w:eastAsia="Calibri" w:hAnsi="Times New Roman" w:cs="Times New Roman"/>
          <w:b/>
          <w:bCs/>
          <w:sz w:val="24"/>
          <w:szCs w:val="24"/>
        </w:rPr>
      </w:pPr>
      <w:r w:rsidRPr="00065C12">
        <w:rPr>
          <w:rFonts w:ascii="Times New Roman" w:eastAsia="Calibri" w:hAnsi="Times New Roman" w:cs="Times New Roman"/>
          <w:b/>
          <w:sz w:val="24"/>
          <w:szCs w:val="24"/>
        </w:rPr>
        <w:t xml:space="preserve">6. </w:t>
      </w:r>
      <w:r w:rsidR="00865ED0" w:rsidRPr="00065C12">
        <w:rPr>
          <w:rFonts w:ascii="Times New Roman" w:eastAsia="Calibri" w:hAnsi="Times New Roman" w:cs="Times New Roman"/>
          <w:b/>
          <w:bCs/>
          <w:sz w:val="24"/>
          <w:szCs w:val="24"/>
        </w:rPr>
        <w:t xml:space="preserve">Требуется ли получение согласия застрахованного при заключении договора обязательного страхования? </w:t>
      </w:r>
    </w:p>
    <w:p w14:paraId="76FD4E9D" w14:textId="77777777" w:rsidR="00865ED0" w:rsidRPr="00065C12" w:rsidRDefault="00B96B1C" w:rsidP="00ED53BB">
      <w:pPr>
        <w:spacing w:after="0" w:line="240" w:lineRule="auto"/>
        <w:jc w:val="both"/>
        <w:rPr>
          <w:rFonts w:ascii="Times New Roman" w:eastAsia="Calibri" w:hAnsi="Times New Roman" w:cs="Times New Roman"/>
          <w:color w:val="000000"/>
          <w:sz w:val="24"/>
          <w:szCs w:val="24"/>
        </w:rPr>
      </w:pPr>
      <w:r w:rsidRPr="00065C12">
        <w:rPr>
          <w:rFonts w:ascii="Times New Roman" w:eastAsia="Calibri" w:hAnsi="Times New Roman" w:cs="Times New Roman"/>
          <w:color w:val="000000"/>
          <w:sz w:val="24"/>
          <w:szCs w:val="24"/>
        </w:rPr>
        <w:t xml:space="preserve">А) </w:t>
      </w:r>
      <w:r w:rsidR="00865ED0" w:rsidRPr="00065C12">
        <w:rPr>
          <w:rFonts w:ascii="Times New Roman" w:eastAsia="Calibri" w:hAnsi="Times New Roman" w:cs="Times New Roman"/>
          <w:sz w:val="24"/>
          <w:szCs w:val="24"/>
        </w:rPr>
        <w:t xml:space="preserve">Нет, т.к. согласие должен дать профсоюзный комитет; </w:t>
      </w:r>
    </w:p>
    <w:p w14:paraId="001F250F" w14:textId="77777777" w:rsidR="00865ED0" w:rsidRPr="00065C12" w:rsidRDefault="00B96B1C" w:rsidP="00865ED0">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color w:val="000000"/>
          <w:sz w:val="24"/>
          <w:szCs w:val="24"/>
          <w:lang w:val="en-US"/>
        </w:rPr>
        <w:t>B</w:t>
      </w:r>
      <w:r w:rsidRPr="00065C12">
        <w:rPr>
          <w:rFonts w:ascii="Times New Roman" w:eastAsia="Calibri" w:hAnsi="Times New Roman" w:cs="Times New Roman"/>
          <w:color w:val="000000"/>
          <w:sz w:val="24"/>
          <w:szCs w:val="24"/>
        </w:rPr>
        <w:t xml:space="preserve">) </w:t>
      </w:r>
      <w:r w:rsidR="00865ED0" w:rsidRPr="00065C12">
        <w:rPr>
          <w:rFonts w:ascii="Times New Roman" w:eastAsia="Calibri" w:hAnsi="Times New Roman" w:cs="Times New Roman"/>
          <w:sz w:val="24"/>
          <w:szCs w:val="24"/>
        </w:rPr>
        <w:t xml:space="preserve">обязательно требуется; </w:t>
      </w:r>
    </w:p>
    <w:p w14:paraId="5A40EA1F" w14:textId="77777777" w:rsidR="00865ED0" w:rsidRPr="00065C12" w:rsidRDefault="00B96B1C" w:rsidP="00865ED0">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color w:val="000000"/>
          <w:sz w:val="24"/>
          <w:szCs w:val="24"/>
          <w:lang w:val="en-US"/>
        </w:rPr>
        <w:t>C</w:t>
      </w:r>
      <w:r w:rsidRPr="00065C12">
        <w:rPr>
          <w:rFonts w:ascii="Times New Roman" w:eastAsia="Calibri" w:hAnsi="Times New Roman" w:cs="Times New Roman"/>
          <w:color w:val="000000"/>
          <w:sz w:val="24"/>
          <w:szCs w:val="24"/>
        </w:rPr>
        <w:t xml:space="preserve">) </w:t>
      </w:r>
      <w:r w:rsidR="00865ED0" w:rsidRPr="00065C12">
        <w:rPr>
          <w:rFonts w:ascii="Times New Roman" w:eastAsia="Calibri" w:hAnsi="Times New Roman" w:cs="Times New Roman"/>
          <w:sz w:val="24"/>
          <w:szCs w:val="24"/>
        </w:rPr>
        <w:t xml:space="preserve">данное условие регулируется соглашением сторон; </w:t>
      </w:r>
    </w:p>
    <w:p w14:paraId="4D022493" w14:textId="77777777" w:rsidR="00865ED0" w:rsidRPr="00065C12" w:rsidRDefault="00B96B1C" w:rsidP="00865ED0">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color w:val="000000"/>
          <w:sz w:val="24"/>
          <w:szCs w:val="24"/>
          <w:lang w:val="en-US"/>
        </w:rPr>
        <w:t>D</w:t>
      </w:r>
      <w:r w:rsidRPr="00065C12">
        <w:rPr>
          <w:rFonts w:ascii="Times New Roman" w:eastAsia="Calibri" w:hAnsi="Times New Roman" w:cs="Times New Roman"/>
          <w:color w:val="000000"/>
          <w:sz w:val="24"/>
          <w:szCs w:val="24"/>
        </w:rPr>
        <w:t xml:space="preserve">) </w:t>
      </w:r>
      <w:r w:rsidR="00865ED0" w:rsidRPr="00065C12">
        <w:rPr>
          <w:rFonts w:ascii="Times New Roman" w:eastAsia="Calibri" w:hAnsi="Times New Roman" w:cs="Times New Roman"/>
          <w:sz w:val="24"/>
          <w:szCs w:val="24"/>
        </w:rPr>
        <w:t xml:space="preserve">не требуется. </w:t>
      </w:r>
    </w:p>
    <w:p w14:paraId="3FE016D0" w14:textId="6641EE59" w:rsidR="00F34A5A" w:rsidRPr="00065C12" w:rsidRDefault="00F34A5A" w:rsidP="00B96B1C">
      <w:pPr>
        <w:spacing w:after="0" w:line="240" w:lineRule="auto"/>
        <w:jc w:val="both"/>
        <w:rPr>
          <w:rFonts w:ascii="Times New Roman" w:hAnsi="Times New Roman" w:cs="Times New Roman"/>
          <w:sz w:val="24"/>
          <w:szCs w:val="24"/>
        </w:rPr>
      </w:pPr>
    </w:p>
    <w:p w14:paraId="6E476E7C" w14:textId="77777777" w:rsidR="00A66DCA" w:rsidRPr="00065C12" w:rsidRDefault="00513EF2" w:rsidP="00A66DCA">
      <w:pPr>
        <w:spacing w:after="0" w:line="240" w:lineRule="auto"/>
        <w:jc w:val="both"/>
        <w:rPr>
          <w:rFonts w:ascii="Times New Roman" w:eastAsia="Calibri" w:hAnsi="Times New Roman" w:cs="Times New Roman"/>
          <w:b/>
          <w:bCs/>
          <w:sz w:val="24"/>
          <w:szCs w:val="24"/>
        </w:rPr>
      </w:pPr>
      <w:r w:rsidRPr="00065C12">
        <w:rPr>
          <w:rFonts w:ascii="Times New Roman" w:eastAsia="Calibri" w:hAnsi="Times New Roman" w:cs="Times New Roman"/>
          <w:b/>
          <w:sz w:val="24"/>
          <w:szCs w:val="24"/>
        </w:rPr>
        <w:t xml:space="preserve">7. </w:t>
      </w:r>
      <w:r w:rsidR="00A66DCA" w:rsidRPr="00065C12">
        <w:rPr>
          <w:rFonts w:ascii="Times New Roman" w:eastAsia="Calibri" w:hAnsi="Times New Roman" w:cs="Times New Roman"/>
          <w:b/>
          <w:bCs/>
          <w:sz w:val="24"/>
          <w:szCs w:val="24"/>
        </w:rPr>
        <w:t xml:space="preserve">Какие условия договора являются существенными? </w:t>
      </w:r>
    </w:p>
    <w:p w14:paraId="036A0639" w14:textId="77777777" w:rsidR="00A66DCA" w:rsidRPr="00065C12" w:rsidRDefault="00B96B1C"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А) </w:t>
      </w:r>
      <w:r w:rsidR="00A66DCA" w:rsidRPr="00065C12">
        <w:rPr>
          <w:rFonts w:ascii="Times New Roman" w:eastAsia="Calibri" w:hAnsi="Times New Roman" w:cs="Times New Roman"/>
          <w:sz w:val="24"/>
          <w:szCs w:val="24"/>
        </w:rPr>
        <w:t xml:space="preserve">условия о предмете договора; </w:t>
      </w:r>
    </w:p>
    <w:p w14:paraId="084CBEBC" w14:textId="77777777" w:rsidR="00A66DCA" w:rsidRPr="00065C12" w:rsidRDefault="00B96B1C"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B</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 xml:space="preserve">условия о цене и порядке оплаты; </w:t>
      </w:r>
    </w:p>
    <w:p w14:paraId="708558A7" w14:textId="77777777" w:rsidR="00A66DCA" w:rsidRPr="00065C12" w:rsidRDefault="00B96B1C" w:rsidP="00B96B1C">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C</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 xml:space="preserve">условия о сроке действия договора; </w:t>
      </w:r>
    </w:p>
    <w:p w14:paraId="6088E9A7" w14:textId="13F0FA2D" w:rsidR="00F34A5A" w:rsidRPr="00065C12" w:rsidRDefault="00B96B1C" w:rsidP="00A66DCA">
      <w:pPr>
        <w:tabs>
          <w:tab w:val="left" w:pos="284"/>
        </w:tabs>
        <w:spacing w:after="0" w:line="240" w:lineRule="auto"/>
        <w:jc w:val="both"/>
        <w:rPr>
          <w:rFonts w:ascii="Times New Roman" w:hAnsi="Times New Roman" w:cs="Times New Roman"/>
          <w:sz w:val="24"/>
          <w:szCs w:val="24"/>
        </w:rPr>
      </w:pPr>
      <w:r w:rsidRPr="00065C12">
        <w:rPr>
          <w:rFonts w:ascii="Times New Roman" w:eastAsia="Calibri" w:hAnsi="Times New Roman" w:cs="Times New Roman"/>
          <w:sz w:val="24"/>
          <w:szCs w:val="24"/>
          <w:lang w:val="en-US"/>
        </w:rPr>
        <w:lastRenderedPageBreak/>
        <w:t>D</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условия о предмете договора, условия, которые признаются существенными законодательством или необходимы для договоров данного вида, а также все те условия, относительно которых стороны достигли соглашения.</w:t>
      </w:r>
    </w:p>
    <w:p w14:paraId="1EBA5BF4" w14:textId="77777777" w:rsidR="00980D23" w:rsidRPr="00065C12" w:rsidRDefault="00980D23" w:rsidP="00A66DCA">
      <w:pPr>
        <w:tabs>
          <w:tab w:val="left" w:pos="284"/>
        </w:tabs>
        <w:spacing w:after="0" w:line="240" w:lineRule="auto"/>
        <w:jc w:val="both"/>
        <w:rPr>
          <w:rFonts w:ascii="Times New Roman" w:hAnsi="Times New Roman" w:cs="Times New Roman"/>
          <w:sz w:val="24"/>
          <w:szCs w:val="24"/>
        </w:rPr>
      </w:pPr>
    </w:p>
    <w:p w14:paraId="0EB25B61" w14:textId="50AE78DE" w:rsidR="0031242F" w:rsidRPr="00065C12" w:rsidRDefault="00513EF2" w:rsidP="0031242F">
      <w:pPr>
        <w:spacing w:after="0" w:line="240" w:lineRule="auto"/>
        <w:jc w:val="both"/>
        <w:rPr>
          <w:rFonts w:ascii="Times New Roman" w:eastAsia="Calibri" w:hAnsi="Times New Roman" w:cs="Times New Roman"/>
          <w:b/>
          <w:bCs/>
          <w:sz w:val="24"/>
          <w:szCs w:val="24"/>
        </w:rPr>
      </w:pPr>
      <w:r w:rsidRPr="00065C12">
        <w:rPr>
          <w:rFonts w:ascii="Times New Roman" w:eastAsia="Calibri" w:hAnsi="Times New Roman" w:cs="Times New Roman"/>
          <w:b/>
          <w:sz w:val="24"/>
          <w:szCs w:val="24"/>
        </w:rPr>
        <w:t xml:space="preserve">8. </w:t>
      </w:r>
      <w:r w:rsidR="0031242F" w:rsidRPr="00065C12">
        <w:rPr>
          <w:rFonts w:ascii="Times New Roman" w:eastAsia="Calibri" w:hAnsi="Times New Roman" w:cs="Times New Roman"/>
          <w:b/>
          <w:bCs/>
          <w:sz w:val="24"/>
          <w:szCs w:val="24"/>
        </w:rPr>
        <w:t>По регрессным обязательствам течение исковой давности начинается с момента:</w:t>
      </w:r>
    </w:p>
    <w:p w14:paraId="698F4FFB" w14:textId="77777777" w:rsidR="0031242F" w:rsidRPr="00065C12" w:rsidRDefault="007E0CFE" w:rsidP="0031242F">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А) </w:t>
      </w:r>
      <w:r w:rsidR="0031242F" w:rsidRPr="00065C12">
        <w:rPr>
          <w:rFonts w:ascii="Times New Roman" w:eastAsia="Calibri" w:hAnsi="Times New Roman" w:cs="Times New Roman"/>
          <w:sz w:val="24"/>
          <w:szCs w:val="24"/>
        </w:rPr>
        <w:t>определяемого соглашением сторон;</w:t>
      </w:r>
    </w:p>
    <w:p w14:paraId="132257B6" w14:textId="77777777" w:rsidR="0031242F" w:rsidRPr="00065C12" w:rsidRDefault="007E0CFE" w:rsidP="0031242F">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B) </w:t>
      </w:r>
      <w:r w:rsidR="0031242F" w:rsidRPr="00065C12">
        <w:rPr>
          <w:rFonts w:ascii="Times New Roman" w:eastAsia="Calibri" w:hAnsi="Times New Roman" w:cs="Times New Roman"/>
          <w:sz w:val="24"/>
          <w:szCs w:val="24"/>
        </w:rPr>
        <w:t>исполнения основного обязательства;</w:t>
      </w:r>
    </w:p>
    <w:p w14:paraId="411AA9E8" w14:textId="77777777" w:rsidR="0031242F" w:rsidRPr="00065C12" w:rsidRDefault="007E0CFE" w:rsidP="0031242F">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C</w:t>
      </w:r>
      <w:r w:rsidRPr="00065C12">
        <w:rPr>
          <w:rFonts w:ascii="Times New Roman" w:eastAsia="Calibri" w:hAnsi="Times New Roman" w:cs="Times New Roman"/>
          <w:sz w:val="24"/>
          <w:szCs w:val="24"/>
        </w:rPr>
        <w:t xml:space="preserve">) </w:t>
      </w:r>
      <w:r w:rsidR="0031242F" w:rsidRPr="00065C12">
        <w:rPr>
          <w:rFonts w:ascii="Times New Roman" w:eastAsia="Calibri" w:hAnsi="Times New Roman" w:cs="Times New Roman"/>
          <w:sz w:val="24"/>
          <w:szCs w:val="24"/>
        </w:rPr>
        <w:t>предъявления требования в суд;</w:t>
      </w:r>
    </w:p>
    <w:p w14:paraId="24DF8104" w14:textId="77777777" w:rsidR="0031242F" w:rsidRPr="00065C12" w:rsidRDefault="007E0CFE" w:rsidP="0031242F">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D</w:t>
      </w:r>
      <w:r w:rsidRPr="00065C12">
        <w:rPr>
          <w:rFonts w:ascii="Times New Roman" w:eastAsia="Calibri" w:hAnsi="Times New Roman" w:cs="Times New Roman"/>
          <w:sz w:val="24"/>
          <w:szCs w:val="24"/>
        </w:rPr>
        <w:t xml:space="preserve">) </w:t>
      </w:r>
      <w:r w:rsidR="0031242F" w:rsidRPr="00065C12">
        <w:rPr>
          <w:rFonts w:ascii="Times New Roman" w:eastAsia="Calibri" w:hAnsi="Times New Roman" w:cs="Times New Roman"/>
          <w:sz w:val="24"/>
          <w:szCs w:val="24"/>
        </w:rPr>
        <w:t xml:space="preserve">признания должником регрессного обязательства. </w:t>
      </w:r>
    </w:p>
    <w:p w14:paraId="37FDC97A" w14:textId="2D654893" w:rsidR="00513EF2" w:rsidRPr="00065C12" w:rsidRDefault="00513EF2" w:rsidP="00A5031D">
      <w:pPr>
        <w:spacing w:after="0" w:line="240" w:lineRule="auto"/>
        <w:jc w:val="both"/>
        <w:rPr>
          <w:rFonts w:ascii="Times New Roman" w:eastAsia="Calibri" w:hAnsi="Times New Roman" w:cs="Times New Roman"/>
          <w:sz w:val="24"/>
          <w:szCs w:val="32"/>
        </w:rPr>
      </w:pPr>
    </w:p>
    <w:p w14:paraId="0B7E2114" w14:textId="77777777" w:rsidR="00267F91" w:rsidRPr="00065C12" w:rsidRDefault="00513EF2" w:rsidP="00267F91">
      <w:pPr>
        <w:spacing w:after="0" w:line="240" w:lineRule="auto"/>
        <w:jc w:val="both"/>
        <w:rPr>
          <w:rFonts w:ascii="Times New Roman" w:eastAsia="Calibri" w:hAnsi="Times New Roman" w:cs="Times New Roman"/>
          <w:b/>
          <w:bCs/>
          <w:sz w:val="24"/>
          <w:szCs w:val="24"/>
        </w:rPr>
      </w:pPr>
      <w:r w:rsidRPr="00065C12">
        <w:rPr>
          <w:rFonts w:ascii="Times New Roman" w:eastAsia="Calibri" w:hAnsi="Times New Roman" w:cs="Times New Roman"/>
          <w:b/>
          <w:sz w:val="24"/>
          <w:szCs w:val="24"/>
        </w:rPr>
        <w:t xml:space="preserve">9. </w:t>
      </w:r>
      <w:r w:rsidR="00267F91" w:rsidRPr="00065C12">
        <w:rPr>
          <w:rFonts w:ascii="Times New Roman" w:eastAsia="Calibri" w:hAnsi="Times New Roman" w:cs="Times New Roman"/>
          <w:b/>
          <w:bCs/>
          <w:sz w:val="24"/>
          <w:szCs w:val="24"/>
        </w:rPr>
        <w:t xml:space="preserve">Согласно гражданскому законодательству к животным применяются: </w:t>
      </w:r>
    </w:p>
    <w:p w14:paraId="72D0D6BA" w14:textId="77777777" w:rsidR="00267F91" w:rsidRPr="00065C12" w:rsidRDefault="00B96B1C" w:rsidP="00A5031D">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А) </w:t>
      </w:r>
      <w:r w:rsidR="00267F91" w:rsidRPr="00065C12">
        <w:rPr>
          <w:rFonts w:ascii="Times New Roman" w:eastAsia="Calibri" w:hAnsi="Times New Roman" w:cs="Times New Roman"/>
          <w:sz w:val="24"/>
          <w:szCs w:val="24"/>
        </w:rPr>
        <w:t xml:space="preserve">правила о вещах; </w:t>
      </w:r>
    </w:p>
    <w:p w14:paraId="27F6554F" w14:textId="77777777" w:rsidR="00267F91" w:rsidRPr="00065C12" w:rsidRDefault="00B96B1C" w:rsidP="00267F91">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B</w:t>
      </w:r>
      <w:r w:rsidRPr="00065C12">
        <w:rPr>
          <w:rFonts w:ascii="Times New Roman" w:eastAsia="Calibri" w:hAnsi="Times New Roman" w:cs="Times New Roman"/>
          <w:sz w:val="24"/>
          <w:szCs w:val="24"/>
        </w:rPr>
        <w:t xml:space="preserve">) </w:t>
      </w:r>
      <w:r w:rsidR="00267F91" w:rsidRPr="00065C12">
        <w:rPr>
          <w:rFonts w:ascii="Times New Roman" w:eastAsia="Calibri" w:hAnsi="Times New Roman" w:cs="Times New Roman"/>
          <w:sz w:val="24"/>
          <w:szCs w:val="24"/>
        </w:rPr>
        <w:t>правила, применяемые к физическим лицам;</w:t>
      </w:r>
    </w:p>
    <w:p w14:paraId="6AA272A6" w14:textId="77777777" w:rsidR="00267F91" w:rsidRPr="00065C12" w:rsidRDefault="00B96B1C" w:rsidP="00267F91">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С) </w:t>
      </w:r>
      <w:r w:rsidR="00267F91" w:rsidRPr="00065C12">
        <w:rPr>
          <w:rFonts w:ascii="Times New Roman" w:eastAsia="Calibri" w:hAnsi="Times New Roman" w:cs="Times New Roman"/>
          <w:sz w:val="24"/>
          <w:szCs w:val="24"/>
        </w:rPr>
        <w:t xml:space="preserve">правила, применяемые к ограниченно </w:t>
      </w:r>
      <w:proofErr w:type="spellStart"/>
      <w:r w:rsidR="00267F91" w:rsidRPr="00065C12">
        <w:rPr>
          <w:rFonts w:ascii="Times New Roman" w:eastAsia="Calibri" w:hAnsi="Times New Roman" w:cs="Times New Roman"/>
          <w:sz w:val="24"/>
          <w:szCs w:val="24"/>
        </w:rPr>
        <w:t>оборотоспособным</w:t>
      </w:r>
      <w:proofErr w:type="spellEnd"/>
      <w:r w:rsidR="00267F91" w:rsidRPr="00065C12">
        <w:rPr>
          <w:rFonts w:ascii="Times New Roman" w:eastAsia="Calibri" w:hAnsi="Times New Roman" w:cs="Times New Roman"/>
          <w:sz w:val="24"/>
          <w:szCs w:val="24"/>
        </w:rPr>
        <w:t xml:space="preserve"> объектам гражданских прав; </w:t>
      </w:r>
    </w:p>
    <w:p w14:paraId="13B39B09" w14:textId="2C19A0A8" w:rsidR="002F513A" w:rsidRPr="00065C12" w:rsidRDefault="00B96B1C" w:rsidP="00B96B1C">
      <w:pPr>
        <w:spacing w:after="0" w:line="240" w:lineRule="auto"/>
        <w:jc w:val="both"/>
        <w:rPr>
          <w:rFonts w:ascii="Times New Roman" w:eastAsia="Calibri" w:hAnsi="Times New Roman" w:cs="Times New Roman"/>
          <w:sz w:val="24"/>
          <w:szCs w:val="32"/>
        </w:rPr>
      </w:pPr>
      <w:r w:rsidRPr="00065C12">
        <w:rPr>
          <w:rFonts w:ascii="Times New Roman" w:eastAsia="Calibri" w:hAnsi="Times New Roman" w:cs="Times New Roman"/>
          <w:sz w:val="24"/>
          <w:szCs w:val="24"/>
          <w:lang w:val="en-US"/>
        </w:rPr>
        <w:t>D</w:t>
      </w:r>
      <w:r w:rsidRPr="00065C12">
        <w:rPr>
          <w:rFonts w:ascii="Times New Roman" w:eastAsia="Calibri" w:hAnsi="Times New Roman" w:cs="Times New Roman"/>
          <w:sz w:val="24"/>
          <w:szCs w:val="24"/>
        </w:rPr>
        <w:t xml:space="preserve">) </w:t>
      </w:r>
      <w:r w:rsidR="00267F91" w:rsidRPr="00065C12">
        <w:rPr>
          <w:rFonts w:ascii="Times New Roman" w:eastAsia="Calibri" w:hAnsi="Times New Roman" w:cs="Times New Roman"/>
          <w:sz w:val="24"/>
          <w:szCs w:val="24"/>
        </w:rPr>
        <w:t>правила, применяемые к ограниченно дееспособным лицам.</w:t>
      </w:r>
    </w:p>
    <w:p w14:paraId="6E350CB8" w14:textId="77777777" w:rsidR="00267F91" w:rsidRPr="00065C12" w:rsidRDefault="00267F91" w:rsidP="00B96B1C">
      <w:pPr>
        <w:spacing w:after="0" w:line="240" w:lineRule="auto"/>
        <w:jc w:val="both"/>
        <w:rPr>
          <w:rFonts w:ascii="Times New Roman" w:eastAsia="Calibri" w:hAnsi="Times New Roman" w:cs="Times New Roman"/>
          <w:sz w:val="24"/>
          <w:szCs w:val="32"/>
        </w:rPr>
      </w:pPr>
    </w:p>
    <w:p w14:paraId="44EC451C" w14:textId="77777777" w:rsidR="00980D23" w:rsidRPr="00065C12" w:rsidRDefault="00513EF2" w:rsidP="00980D23">
      <w:pPr>
        <w:spacing w:after="0" w:line="240" w:lineRule="auto"/>
        <w:jc w:val="both"/>
        <w:rPr>
          <w:rFonts w:ascii="Times New Roman" w:eastAsia="Calibri" w:hAnsi="Times New Roman" w:cs="Times New Roman"/>
          <w:b/>
          <w:bCs/>
          <w:sz w:val="24"/>
          <w:szCs w:val="24"/>
        </w:rPr>
      </w:pPr>
      <w:r w:rsidRPr="00065C12">
        <w:rPr>
          <w:rFonts w:ascii="Times New Roman" w:eastAsia="Calibri" w:hAnsi="Times New Roman" w:cs="Times New Roman"/>
          <w:b/>
          <w:sz w:val="24"/>
          <w:szCs w:val="24"/>
        </w:rPr>
        <w:t xml:space="preserve">10. </w:t>
      </w:r>
      <w:r w:rsidR="00980D23" w:rsidRPr="00065C12">
        <w:rPr>
          <w:rFonts w:ascii="Times New Roman" w:eastAsia="Calibri" w:hAnsi="Times New Roman" w:cs="Times New Roman"/>
          <w:b/>
          <w:bCs/>
          <w:sz w:val="24"/>
          <w:szCs w:val="24"/>
        </w:rPr>
        <w:t>Авторам результатов интеллектуальной творческой деятельности принадлежат в отношении этих результатов:</w:t>
      </w:r>
    </w:p>
    <w:p w14:paraId="2033AC18" w14:textId="77777777" w:rsidR="00980D23" w:rsidRPr="00065C12" w:rsidRDefault="00B96B1C" w:rsidP="00980D23">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А) </w:t>
      </w:r>
      <w:r w:rsidR="00980D23" w:rsidRPr="00065C12">
        <w:rPr>
          <w:rFonts w:ascii="Times New Roman" w:eastAsia="Calibri" w:hAnsi="Times New Roman" w:cs="Times New Roman"/>
          <w:sz w:val="24"/>
          <w:szCs w:val="24"/>
        </w:rPr>
        <w:t>только личные неимущественные права;</w:t>
      </w:r>
    </w:p>
    <w:p w14:paraId="764C2EA3" w14:textId="77777777" w:rsidR="00980D23" w:rsidRPr="00065C12" w:rsidRDefault="00B96B1C" w:rsidP="00980D23">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B</w:t>
      </w:r>
      <w:r w:rsidRPr="00065C12">
        <w:rPr>
          <w:rFonts w:ascii="Times New Roman" w:eastAsia="Calibri" w:hAnsi="Times New Roman" w:cs="Times New Roman"/>
          <w:sz w:val="24"/>
          <w:szCs w:val="24"/>
        </w:rPr>
        <w:t xml:space="preserve">) </w:t>
      </w:r>
      <w:r w:rsidR="00980D23" w:rsidRPr="00065C12">
        <w:rPr>
          <w:rFonts w:ascii="Times New Roman" w:eastAsia="Calibri" w:hAnsi="Times New Roman" w:cs="Times New Roman"/>
          <w:sz w:val="24"/>
          <w:szCs w:val="24"/>
        </w:rPr>
        <w:t>личные неимущественные и имущественные права;</w:t>
      </w:r>
    </w:p>
    <w:p w14:paraId="23C50D5E" w14:textId="77777777" w:rsidR="00980D23" w:rsidRPr="00065C12" w:rsidRDefault="00B96B1C" w:rsidP="00980D23">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C</w:t>
      </w:r>
      <w:r w:rsidRPr="00065C12">
        <w:rPr>
          <w:rFonts w:ascii="Times New Roman" w:eastAsia="Calibri" w:hAnsi="Times New Roman" w:cs="Times New Roman"/>
          <w:sz w:val="24"/>
          <w:szCs w:val="24"/>
        </w:rPr>
        <w:t xml:space="preserve">) </w:t>
      </w:r>
      <w:r w:rsidR="00980D23" w:rsidRPr="00065C12">
        <w:rPr>
          <w:rFonts w:ascii="Times New Roman" w:eastAsia="Calibri" w:hAnsi="Times New Roman" w:cs="Times New Roman"/>
          <w:sz w:val="24"/>
          <w:szCs w:val="24"/>
        </w:rPr>
        <w:t xml:space="preserve">права собственности; </w:t>
      </w:r>
    </w:p>
    <w:p w14:paraId="1DBCDE21" w14:textId="189C7420" w:rsidR="00F34A5A" w:rsidRPr="00065C12" w:rsidRDefault="00B96B1C" w:rsidP="00F34A5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D</w:t>
      </w:r>
      <w:r w:rsidRPr="00065C12">
        <w:rPr>
          <w:rFonts w:ascii="Times New Roman" w:eastAsia="Calibri" w:hAnsi="Times New Roman" w:cs="Times New Roman"/>
          <w:sz w:val="24"/>
          <w:szCs w:val="24"/>
        </w:rPr>
        <w:t xml:space="preserve">) </w:t>
      </w:r>
      <w:r w:rsidR="00980D23" w:rsidRPr="00065C12">
        <w:rPr>
          <w:rFonts w:ascii="Times New Roman" w:eastAsia="Calibri" w:hAnsi="Times New Roman" w:cs="Times New Roman"/>
          <w:sz w:val="24"/>
          <w:szCs w:val="24"/>
        </w:rPr>
        <w:t>имущественные права.</w:t>
      </w:r>
    </w:p>
    <w:p w14:paraId="17CE2342" w14:textId="71A250DB" w:rsidR="00B96B1C" w:rsidRPr="00065C12" w:rsidRDefault="00B96B1C" w:rsidP="00B96B1C">
      <w:pPr>
        <w:spacing w:after="0" w:line="240" w:lineRule="auto"/>
        <w:jc w:val="both"/>
        <w:rPr>
          <w:rFonts w:ascii="Times New Roman" w:eastAsia="Calibri" w:hAnsi="Times New Roman" w:cs="Times New Roman"/>
          <w:b/>
          <w:sz w:val="24"/>
          <w:szCs w:val="32"/>
        </w:rPr>
      </w:pPr>
    </w:p>
    <w:p w14:paraId="37BCA328" w14:textId="77777777" w:rsidR="00865ED0" w:rsidRPr="00065C12" w:rsidRDefault="00513EF2" w:rsidP="00865ED0">
      <w:pPr>
        <w:spacing w:after="0" w:line="240" w:lineRule="auto"/>
        <w:jc w:val="both"/>
        <w:rPr>
          <w:rFonts w:ascii="Times New Roman" w:eastAsia="Calibri" w:hAnsi="Times New Roman" w:cs="Times New Roman"/>
          <w:b/>
          <w:bCs/>
          <w:sz w:val="24"/>
          <w:szCs w:val="24"/>
        </w:rPr>
      </w:pPr>
      <w:r w:rsidRPr="00065C12">
        <w:rPr>
          <w:rFonts w:ascii="Times New Roman" w:eastAsia="Calibri" w:hAnsi="Times New Roman" w:cs="Times New Roman"/>
          <w:b/>
          <w:sz w:val="24"/>
          <w:szCs w:val="24"/>
        </w:rPr>
        <w:t xml:space="preserve">11. </w:t>
      </w:r>
      <w:r w:rsidR="00865ED0" w:rsidRPr="00065C12">
        <w:rPr>
          <w:rFonts w:ascii="Times New Roman" w:eastAsia="Calibri" w:hAnsi="Times New Roman" w:cs="Times New Roman"/>
          <w:b/>
          <w:bCs/>
          <w:sz w:val="24"/>
          <w:szCs w:val="24"/>
        </w:rPr>
        <w:t>Государственная базовая пенсионная выплата – это</w:t>
      </w:r>
    </w:p>
    <w:p w14:paraId="291C6837" w14:textId="77777777" w:rsidR="00865ED0" w:rsidRPr="00065C12" w:rsidRDefault="007E0CFE" w:rsidP="00ED53BB">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А) </w:t>
      </w:r>
      <w:r w:rsidR="00865ED0" w:rsidRPr="00065C12">
        <w:rPr>
          <w:rFonts w:ascii="Times New Roman" w:eastAsia="Calibri" w:hAnsi="Times New Roman" w:cs="Times New Roman"/>
          <w:sz w:val="24"/>
          <w:szCs w:val="24"/>
        </w:rPr>
        <w:t xml:space="preserve">ежемесячная денежная выплата, назначаемая уполномоченным государственным органом физическим лицам по достижении пенсионного возраста; </w:t>
      </w:r>
    </w:p>
    <w:p w14:paraId="1E8F3115" w14:textId="77777777" w:rsidR="00865ED0" w:rsidRPr="00065C12" w:rsidRDefault="007E0CFE" w:rsidP="00865ED0">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B) </w:t>
      </w:r>
      <w:r w:rsidR="00865ED0" w:rsidRPr="00065C12">
        <w:rPr>
          <w:rFonts w:ascii="Times New Roman" w:eastAsia="Calibri" w:hAnsi="Times New Roman" w:cs="Times New Roman"/>
          <w:sz w:val="24"/>
          <w:szCs w:val="24"/>
        </w:rPr>
        <w:t>ежемесячная денежная выплата, предоставляемая из ЕНПФ физическим лицам по достижении пенсионного возраста;</w:t>
      </w:r>
    </w:p>
    <w:p w14:paraId="0191C7A0" w14:textId="77777777" w:rsidR="00865ED0" w:rsidRPr="00065C12" w:rsidRDefault="007E0CFE" w:rsidP="00865ED0">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C</w:t>
      </w:r>
      <w:r w:rsidRPr="00065C12">
        <w:rPr>
          <w:rFonts w:ascii="Times New Roman" w:eastAsia="Calibri" w:hAnsi="Times New Roman" w:cs="Times New Roman"/>
          <w:sz w:val="24"/>
          <w:szCs w:val="24"/>
        </w:rPr>
        <w:t xml:space="preserve">) </w:t>
      </w:r>
      <w:r w:rsidR="00865ED0" w:rsidRPr="00065C12">
        <w:rPr>
          <w:rFonts w:ascii="Times New Roman" w:eastAsia="Calibri" w:hAnsi="Times New Roman" w:cs="Times New Roman"/>
          <w:sz w:val="24"/>
          <w:szCs w:val="24"/>
        </w:rPr>
        <w:t>ежемесячная денежная выплата, предоставляемая из ЕНПФ и ДНПФ физическим лицам по достижении пенсионного возраста;</w:t>
      </w:r>
    </w:p>
    <w:p w14:paraId="11EE5EC3" w14:textId="77777777" w:rsidR="00865ED0" w:rsidRPr="00065C12" w:rsidRDefault="007E0CFE" w:rsidP="00865ED0">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D</w:t>
      </w:r>
      <w:r w:rsidRPr="00065C12">
        <w:rPr>
          <w:rFonts w:ascii="Times New Roman" w:eastAsia="Calibri" w:hAnsi="Times New Roman" w:cs="Times New Roman"/>
          <w:sz w:val="24"/>
          <w:szCs w:val="24"/>
        </w:rPr>
        <w:t xml:space="preserve">) </w:t>
      </w:r>
      <w:r w:rsidR="00865ED0" w:rsidRPr="00065C12">
        <w:rPr>
          <w:rFonts w:ascii="Times New Roman" w:eastAsia="Calibri" w:hAnsi="Times New Roman" w:cs="Times New Roman"/>
          <w:sz w:val="24"/>
          <w:szCs w:val="24"/>
        </w:rPr>
        <w:t xml:space="preserve">ежемесячная денежная выплата, предоставляемая из ДНПФ физическим лицам по достижении пенсионного возраста;  </w:t>
      </w:r>
    </w:p>
    <w:p w14:paraId="6FA17D8E" w14:textId="00B6225B" w:rsidR="00753DA8" w:rsidRPr="00065C12" w:rsidRDefault="00753DA8" w:rsidP="007E0CFE">
      <w:pPr>
        <w:spacing w:after="0" w:line="240" w:lineRule="auto"/>
        <w:jc w:val="both"/>
        <w:rPr>
          <w:rFonts w:ascii="Times New Roman" w:eastAsia="Calibri" w:hAnsi="Times New Roman" w:cs="Times New Roman"/>
          <w:sz w:val="24"/>
          <w:szCs w:val="36"/>
        </w:rPr>
      </w:pPr>
    </w:p>
    <w:p w14:paraId="5009EA68" w14:textId="77777777" w:rsidR="00A66DCA" w:rsidRPr="00065C12" w:rsidRDefault="00513EF2"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b/>
          <w:sz w:val="24"/>
          <w:szCs w:val="24"/>
        </w:rPr>
        <w:t xml:space="preserve">12. </w:t>
      </w:r>
      <w:r w:rsidR="00A66DCA" w:rsidRPr="00065C12">
        <w:rPr>
          <w:rFonts w:ascii="Times New Roman" w:eastAsia="Calibri" w:hAnsi="Times New Roman" w:cs="Times New Roman"/>
          <w:b/>
          <w:bCs/>
          <w:sz w:val="24"/>
          <w:szCs w:val="24"/>
        </w:rPr>
        <w:t>Течение срока исковой давности не приостанавливается:</w:t>
      </w:r>
    </w:p>
    <w:p w14:paraId="4E1C7DC1" w14:textId="77777777" w:rsidR="00A66DCA" w:rsidRPr="00065C12" w:rsidRDefault="00B96B1C"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А) </w:t>
      </w:r>
      <w:r w:rsidR="00A66DCA" w:rsidRPr="00065C12">
        <w:rPr>
          <w:rFonts w:ascii="Times New Roman" w:eastAsia="Calibri" w:hAnsi="Times New Roman" w:cs="Times New Roman"/>
          <w:sz w:val="24"/>
          <w:szCs w:val="24"/>
        </w:rPr>
        <w:t>если предъявлению иска препятствовало чрезвычайное и непредотвратимое при данных условиях событие (непреодолимая сила);</w:t>
      </w:r>
    </w:p>
    <w:p w14:paraId="060BC733" w14:textId="77777777" w:rsidR="00A66DCA" w:rsidRPr="00065C12" w:rsidRDefault="00B96B1C"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B</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когда обязанное лицо совершило действия, свидетельствующие о признании долга или иной обязанности;</w:t>
      </w:r>
    </w:p>
    <w:p w14:paraId="7AEB6409" w14:textId="77777777" w:rsidR="00A66DCA" w:rsidRPr="00065C12" w:rsidRDefault="00B96B1C"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C</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в силу объявленной Президентом РК отсрочки исполнения обязательств данного вида (моратория);</w:t>
      </w:r>
    </w:p>
    <w:p w14:paraId="598E69E1" w14:textId="77777777" w:rsidR="00A66DCA" w:rsidRPr="00065C12" w:rsidRDefault="00B96B1C"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D</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при проведении проверки законности источников приобретения (происхождения) актива в соответствии с законодательством РК о возврате государству незаконно приобретенных активов.</w:t>
      </w:r>
    </w:p>
    <w:p w14:paraId="048E7204" w14:textId="77777777" w:rsidR="00F34A5A" w:rsidRPr="00065C12" w:rsidRDefault="00F34A5A" w:rsidP="00B96B1C">
      <w:pPr>
        <w:spacing w:after="0" w:line="240" w:lineRule="auto"/>
        <w:jc w:val="both"/>
        <w:rPr>
          <w:rFonts w:ascii="Times New Roman" w:eastAsia="Calibri" w:hAnsi="Times New Roman" w:cs="Times New Roman"/>
          <w:sz w:val="24"/>
          <w:szCs w:val="36"/>
        </w:rPr>
      </w:pPr>
    </w:p>
    <w:p w14:paraId="09119C0C" w14:textId="77777777" w:rsidR="00863FA1" w:rsidRPr="00065C12" w:rsidRDefault="00513EF2" w:rsidP="00863FA1">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b/>
          <w:sz w:val="24"/>
          <w:szCs w:val="24"/>
        </w:rPr>
        <w:t>13</w:t>
      </w:r>
      <w:r w:rsidR="00A5031D" w:rsidRPr="00065C12">
        <w:rPr>
          <w:rFonts w:ascii="Times New Roman" w:eastAsia="Calibri" w:hAnsi="Times New Roman" w:cs="Times New Roman"/>
          <w:sz w:val="24"/>
          <w:szCs w:val="24"/>
        </w:rPr>
        <w:t xml:space="preserve">. </w:t>
      </w:r>
      <w:r w:rsidR="00863FA1" w:rsidRPr="00065C12">
        <w:rPr>
          <w:rFonts w:ascii="Times New Roman" w:eastAsia="Calibri" w:hAnsi="Times New Roman" w:cs="Times New Roman"/>
          <w:b/>
          <w:bCs/>
          <w:sz w:val="24"/>
          <w:szCs w:val="24"/>
        </w:rPr>
        <w:t>Что из нижеперечисленного является неверным в отношении договора банковского займа?</w:t>
      </w:r>
    </w:p>
    <w:p w14:paraId="17A9FA69" w14:textId="77777777" w:rsidR="00863FA1" w:rsidRPr="00065C12" w:rsidRDefault="007E0CFE" w:rsidP="007E0CFE">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А) </w:t>
      </w:r>
      <w:r w:rsidR="00863FA1" w:rsidRPr="00065C12">
        <w:rPr>
          <w:rFonts w:ascii="Times New Roman" w:eastAsia="Calibri" w:hAnsi="Times New Roman" w:cs="Times New Roman"/>
          <w:sz w:val="24"/>
          <w:szCs w:val="24"/>
        </w:rPr>
        <w:t xml:space="preserve">предметом договора являются деньги, которые могут быть предоставлены в будущем; </w:t>
      </w:r>
    </w:p>
    <w:p w14:paraId="5DD478CB" w14:textId="77777777" w:rsidR="00863FA1" w:rsidRPr="00065C12" w:rsidRDefault="007E0CFE" w:rsidP="00863FA1">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B</w:t>
      </w:r>
      <w:r w:rsidRPr="00065C12">
        <w:rPr>
          <w:rFonts w:ascii="Times New Roman" w:eastAsia="Calibri" w:hAnsi="Times New Roman" w:cs="Times New Roman"/>
          <w:sz w:val="24"/>
          <w:szCs w:val="24"/>
        </w:rPr>
        <w:t xml:space="preserve">) </w:t>
      </w:r>
      <w:r w:rsidR="00863FA1" w:rsidRPr="00065C12">
        <w:rPr>
          <w:rFonts w:ascii="Times New Roman" w:eastAsia="Calibri" w:hAnsi="Times New Roman" w:cs="Times New Roman"/>
          <w:sz w:val="24"/>
          <w:szCs w:val="24"/>
        </w:rPr>
        <w:t>в качестве займодателя выступает банк или иное юридическое лицо, имеющее лицензию уполномоченного государственного органа на банковские заемные операции;</w:t>
      </w:r>
    </w:p>
    <w:p w14:paraId="021B8549" w14:textId="77777777" w:rsidR="00863FA1" w:rsidRPr="00065C12" w:rsidRDefault="007E0CFE" w:rsidP="00863FA1">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C</w:t>
      </w:r>
      <w:r w:rsidRPr="00065C12">
        <w:rPr>
          <w:rFonts w:ascii="Times New Roman" w:eastAsia="Calibri" w:hAnsi="Times New Roman" w:cs="Times New Roman"/>
          <w:sz w:val="24"/>
          <w:szCs w:val="24"/>
        </w:rPr>
        <w:t xml:space="preserve">) </w:t>
      </w:r>
      <w:r w:rsidR="00863FA1" w:rsidRPr="00065C12">
        <w:rPr>
          <w:rFonts w:ascii="Times New Roman" w:eastAsia="Calibri" w:hAnsi="Times New Roman" w:cs="Times New Roman"/>
          <w:sz w:val="24"/>
          <w:szCs w:val="24"/>
        </w:rPr>
        <w:t xml:space="preserve">банк имеет право на одностороннее изменение условий договора; </w:t>
      </w:r>
    </w:p>
    <w:p w14:paraId="358BD2B6" w14:textId="77777777" w:rsidR="0031242F" w:rsidRPr="00065C12" w:rsidRDefault="007E0CFE" w:rsidP="0031242F">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D</w:t>
      </w:r>
      <w:r w:rsidRPr="00065C12">
        <w:rPr>
          <w:rFonts w:ascii="Times New Roman" w:eastAsia="Calibri" w:hAnsi="Times New Roman" w:cs="Times New Roman"/>
          <w:sz w:val="24"/>
          <w:szCs w:val="24"/>
        </w:rPr>
        <w:t xml:space="preserve">) </w:t>
      </w:r>
      <w:r w:rsidR="0031242F" w:rsidRPr="00065C12">
        <w:rPr>
          <w:rFonts w:ascii="Times New Roman" w:eastAsia="Calibri" w:hAnsi="Times New Roman" w:cs="Times New Roman"/>
          <w:sz w:val="24"/>
          <w:szCs w:val="24"/>
        </w:rPr>
        <w:t>договор должен быть заключен в письменной форме, в противном случае он признается ничтожным.</w:t>
      </w:r>
    </w:p>
    <w:p w14:paraId="516F4CE0" w14:textId="501F4E9B" w:rsidR="000E4838" w:rsidRPr="00065C12" w:rsidRDefault="000E4838" w:rsidP="007E0CFE">
      <w:pPr>
        <w:spacing w:after="0" w:line="240" w:lineRule="auto"/>
        <w:jc w:val="both"/>
        <w:rPr>
          <w:rFonts w:ascii="Times New Roman" w:eastAsia="Calibri" w:hAnsi="Times New Roman" w:cs="Times New Roman"/>
          <w:b/>
          <w:sz w:val="24"/>
          <w:szCs w:val="36"/>
        </w:rPr>
      </w:pPr>
    </w:p>
    <w:p w14:paraId="33AA5433" w14:textId="77777777" w:rsidR="00267F91" w:rsidRPr="00065C12" w:rsidRDefault="00513EF2" w:rsidP="00267F91">
      <w:pPr>
        <w:spacing w:after="0" w:line="240" w:lineRule="auto"/>
        <w:jc w:val="both"/>
        <w:rPr>
          <w:rFonts w:ascii="Times New Roman" w:eastAsia="Calibri" w:hAnsi="Times New Roman" w:cs="Times New Roman"/>
          <w:color w:val="000000"/>
          <w:sz w:val="24"/>
          <w:szCs w:val="24"/>
        </w:rPr>
      </w:pPr>
      <w:r w:rsidRPr="00065C12">
        <w:rPr>
          <w:rFonts w:ascii="Times New Roman" w:eastAsia="Calibri" w:hAnsi="Times New Roman" w:cs="Times New Roman"/>
          <w:b/>
          <w:sz w:val="24"/>
          <w:szCs w:val="24"/>
        </w:rPr>
        <w:lastRenderedPageBreak/>
        <w:t xml:space="preserve">14. </w:t>
      </w:r>
      <w:r w:rsidR="00267F91" w:rsidRPr="00065C12">
        <w:rPr>
          <w:rFonts w:ascii="Times New Roman" w:eastAsia="Calibri" w:hAnsi="Times New Roman" w:cs="Times New Roman"/>
          <w:b/>
          <w:bCs/>
          <w:color w:val="000000"/>
          <w:sz w:val="24"/>
          <w:szCs w:val="24"/>
        </w:rPr>
        <w:t>Дробление акций</w:t>
      </w:r>
      <w:r w:rsidR="00267F91" w:rsidRPr="00065C12">
        <w:rPr>
          <w:rFonts w:ascii="Calibri" w:eastAsia="Calibri" w:hAnsi="Calibri" w:cs="Times New Roman"/>
          <w:b/>
          <w:bCs/>
          <w:color w:val="000000"/>
          <w:sz w:val="24"/>
          <w:szCs w:val="24"/>
        </w:rPr>
        <w:t xml:space="preserve"> </w:t>
      </w:r>
      <w:r w:rsidR="00267F91" w:rsidRPr="00065C12">
        <w:rPr>
          <w:rFonts w:ascii="Times New Roman" w:eastAsia="Calibri" w:hAnsi="Times New Roman" w:cs="Times New Roman"/>
          <w:b/>
          <w:bCs/>
          <w:color w:val="000000"/>
          <w:sz w:val="24"/>
          <w:szCs w:val="24"/>
        </w:rPr>
        <w:t xml:space="preserve">– это увеличение количества размещенных акций акционерного общества, </w:t>
      </w:r>
      <w:bookmarkStart w:id="0" w:name="_Hlk125060648"/>
      <w:r w:rsidR="00267F91" w:rsidRPr="00065C12">
        <w:rPr>
          <w:rFonts w:ascii="Times New Roman" w:eastAsia="Calibri" w:hAnsi="Times New Roman" w:cs="Times New Roman"/>
          <w:b/>
          <w:bCs/>
          <w:color w:val="000000"/>
          <w:sz w:val="24"/>
          <w:szCs w:val="24"/>
        </w:rPr>
        <w:t>которое</w:t>
      </w:r>
    </w:p>
    <w:bookmarkEnd w:id="0"/>
    <w:p w14:paraId="364A811D" w14:textId="77777777" w:rsidR="00267F91" w:rsidRPr="00065C12" w:rsidRDefault="007E0CFE" w:rsidP="00267F91">
      <w:pPr>
        <w:spacing w:after="0" w:line="240" w:lineRule="auto"/>
        <w:jc w:val="both"/>
        <w:rPr>
          <w:rFonts w:ascii="Times New Roman" w:eastAsia="Calibri" w:hAnsi="Times New Roman" w:cs="Times New Roman"/>
          <w:color w:val="000000"/>
          <w:sz w:val="24"/>
          <w:szCs w:val="24"/>
        </w:rPr>
      </w:pPr>
      <w:r w:rsidRPr="00065C12">
        <w:rPr>
          <w:rFonts w:ascii="Times New Roman" w:eastAsia="Calibri" w:hAnsi="Times New Roman" w:cs="Times New Roman"/>
          <w:sz w:val="24"/>
          <w:szCs w:val="24"/>
        </w:rPr>
        <w:t xml:space="preserve">A) </w:t>
      </w:r>
      <w:r w:rsidR="00267F91" w:rsidRPr="00065C12">
        <w:rPr>
          <w:rFonts w:ascii="Times New Roman" w:eastAsia="Calibri" w:hAnsi="Times New Roman" w:cs="Times New Roman"/>
          <w:color w:val="000000"/>
          <w:sz w:val="24"/>
          <w:szCs w:val="24"/>
        </w:rPr>
        <w:t>приводит к увеличению размера уставного капитала общества;</w:t>
      </w:r>
    </w:p>
    <w:p w14:paraId="2109B6A7" w14:textId="77777777" w:rsidR="00267F91" w:rsidRPr="00065C12" w:rsidRDefault="007E0CFE" w:rsidP="00267F91">
      <w:pPr>
        <w:spacing w:after="0" w:line="240" w:lineRule="auto"/>
        <w:jc w:val="both"/>
        <w:rPr>
          <w:rFonts w:ascii="Times New Roman" w:eastAsia="Calibri" w:hAnsi="Times New Roman" w:cs="Times New Roman"/>
          <w:color w:val="000000"/>
          <w:sz w:val="24"/>
          <w:szCs w:val="24"/>
        </w:rPr>
      </w:pPr>
      <w:r w:rsidRPr="00065C12">
        <w:rPr>
          <w:rFonts w:ascii="Times New Roman" w:eastAsia="Calibri" w:hAnsi="Times New Roman" w:cs="Times New Roman"/>
          <w:sz w:val="24"/>
          <w:szCs w:val="24"/>
        </w:rPr>
        <w:t xml:space="preserve">B) </w:t>
      </w:r>
      <w:r w:rsidR="00267F91" w:rsidRPr="00065C12">
        <w:rPr>
          <w:rFonts w:ascii="Times New Roman" w:eastAsia="Calibri" w:hAnsi="Times New Roman" w:cs="Times New Roman"/>
          <w:color w:val="000000"/>
          <w:sz w:val="24"/>
          <w:szCs w:val="24"/>
        </w:rPr>
        <w:t>приводит к уменьшению размера уставного капитала общества;</w:t>
      </w:r>
    </w:p>
    <w:p w14:paraId="2B574C41" w14:textId="76816A12" w:rsidR="00267F91" w:rsidRPr="00065C12" w:rsidRDefault="007E0CFE" w:rsidP="00267F91">
      <w:pPr>
        <w:spacing w:after="0" w:line="240" w:lineRule="auto"/>
        <w:jc w:val="both"/>
        <w:rPr>
          <w:rFonts w:ascii="Times New Roman" w:eastAsia="Calibri" w:hAnsi="Times New Roman" w:cs="Times New Roman"/>
          <w:color w:val="000000"/>
          <w:sz w:val="24"/>
          <w:szCs w:val="24"/>
        </w:rPr>
      </w:pPr>
      <w:r w:rsidRPr="00065C12">
        <w:rPr>
          <w:rFonts w:ascii="Times New Roman" w:eastAsia="Calibri" w:hAnsi="Times New Roman" w:cs="Times New Roman"/>
          <w:sz w:val="24"/>
          <w:szCs w:val="24"/>
          <w:lang w:val="en-US"/>
        </w:rPr>
        <w:t>C</w:t>
      </w:r>
      <w:r w:rsidRPr="00065C12">
        <w:rPr>
          <w:rFonts w:ascii="Times New Roman" w:eastAsia="Calibri" w:hAnsi="Times New Roman" w:cs="Times New Roman"/>
          <w:sz w:val="24"/>
          <w:szCs w:val="24"/>
        </w:rPr>
        <w:t xml:space="preserve">) </w:t>
      </w:r>
      <w:r w:rsidR="00267F91" w:rsidRPr="00065C12">
        <w:rPr>
          <w:rFonts w:ascii="Times New Roman" w:eastAsia="Calibri" w:hAnsi="Times New Roman" w:cs="Times New Roman"/>
          <w:color w:val="000000"/>
          <w:sz w:val="24"/>
          <w:szCs w:val="24"/>
        </w:rPr>
        <w:t>не приводит к изменению размера уставного капитала общества;</w:t>
      </w:r>
    </w:p>
    <w:p w14:paraId="4F084115" w14:textId="4471831B" w:rsidR="004A69F7" w:rsidRPr="00065C12" w:rsidRDefault="007E0CFE" w:rsidP="007E0CFE">
      <w:pPr>
        <w:spacing w:after="0" w:line="240" w:lineRule="auto"/>
        <w:jc w:val="both"/>
        <w:rPr>
          <w:rFonts w:ascii="Times New Roman" w:eastAsia="Calibri" w:hAnsi="Times New Roman" w:cs="Times New Roman"/>
          <w:b/>
          <w:sz w:val="24"/>
          <w:szCs w:val="24"/>
        </w:rPr>
      </w:pPr>
      <w:r w:rsidRPr="00065C12">
        <w:rPr>
          <w:rFonts w:ascii="Times New Roman" w:eastAsia="Calibri" w:hAnsi="Times New Roman" w:cs="Times New Roman"/>
          <w:sz w:val="24"/>
          <w:szCs w:val="24"/>
          <w:lang w:val="en-US"/>
        </w:rPr>
        <w:t>D</w:t>
      </w:r>
      <w:r w:rsidRPr="00065C12">
        <w:rPr>
          <w:rFonts w:ascii="Times New Roman" w:eastAsia="Calibri" w:hAnsi="Times New Roman" w:cs="Times New Roman"/>
          <w:sz w:val="24"/>
          <w:szCs w:val="24"/>
        </w:rPr>
        <w:t xml:space="preserve">) </w:t>
      </w:r>
      <w:r w:rsidR="00267F91" w:rsidRPr="00065C12">
        <w:rPr>
          <w:rFonts w:ascii="Times New Roman" w:eastAsia="Calibri" w:hAnsi="Times New Roman" w:cs="Times New Roman"/>
          <w:color w:val="000000"/>
          <w:sz w:val="24"/>
          <w:szCs w:val="24"/>
        </w:rPr>
        <w:t>приводит к изменению размера уставного капитала общества, по решению высшего органа АО</w:t>
      </w:r>
      <w:r w:rsidR="00267F91" w:rsidRPr="00065C12">
        <w:rPr>
          <w:rFonts w:ascii="Times New Roman" w:eastAsia="Calibri" w:hAnsi="Times New Roman" w:cs="Times New Roman"/>
          <w:b/>
          <w:sz w:val="24"/>
          <w:szCs w:val="24"/>
        </w:rPr>
        <w:t>.</w:t>
      </w:r>
    </w:p>
    <w:p w14:paraId="7BA357F0" w14:textId="77777777" w:rsidR="00267F91" w:rsidRPr="00065C12" w:rsidRDefault="00267F91" w:rsidP="007E0CFE">
      <w:pPr>
        <w:spacing w:after="0" w:line="240" w:lineRule="auto"/>
        <w:jc w:val="both"/>
        <w:rPr>
          <w:rFonts w:ascii="Times New Roman" w:eastAsia="Calibri" w:hAnsi="Times New Roman" w:cs="Times New Roman"/>
          <w:b/>
          <w:sz w:val="24"/>
          <w:szCs w:val="24"/>
        </w:rPr>
      </w:pPr>
    </w:p>
    <w:p w14:paraId="7B432E48" w14:textId="77777777" w:rsidR="00A66DCA" w:rsidRPr="00065C12" w:rsidRDefault="00513EF2" w:rsidP="00ED53BB">
      <w:pPr>
        <w:spacing w:after="0" w:line="240" w:lineRule="auto"/>
        <w:jc w:val="both"/>
        <w:rPr>
          <w:rFonts w:ascii="Times New Roman" w:eastAsia="Calibri" w:hAnsi="Times New Roman" w:cs="Times New Roman"/>
          <w:b/>
          <w:sz w:val="24"/>
          <w:szCs w:val="24"/>
        </w:rPr>
      </w:pPr>
      <w:r w:rsidRPr="00065C12">
        <w:rPr>
          <w:rFonts w:ascii="Times New Roman" w:eastAsia="Calibri" w:hAnsi="Times New Roman" w:cs="Times New Roman"/>
          <w:b/>
          <w:sz w:val="24"/>
          <w:szCs w:val="24"/>
        </w:rPr>
        <w:t xml:space="preserve">15. </w:t>
      </w:r>
      <w:r w:rsidR="00A66DCA" w:rsidRPr="00065C12">
        <w:rPr>
          <w:rFonts w:ascii="Times New Roman" w:eastAsia="Calibri" w:hAnsi="Times New Roman" w:cs="Times New Roman"/>
          <w:b/>
          <w:sz w:val="24"/>
          <w:szCs w:val="24"/>
        </w:rPr>
        <w:t xml:space="preserve">Содержание сервитута – это: </w:t>
      </w:r>
    </w:p>
    <w:p w14:paraId="495E7277" w14:textId="77777777" w:rsidR="00A66DCA" w:rsidRPr="00065C12" w:rsidRDefault="00B96B1C"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A) </w:t>
      </w:r>
      <w:r w:rsidR="00A66DCA" w:rsidRPr="00065C12">
        <w:rPr>
          <w:rFonts w:ascii="Times New Roman" w:eastAsia="Calibri" w:hAnsi="Times New Roman" w:cs="Times New Roman"/>
          <w:sz w:val="24"/>
          <w:szCs w:val="24"/>
        </w:rPr>
        <w:t xml:space="preserve">право собственника реализовать сервитут отдельно от недвижимого имущества; </w:t>
      </w:r>
    </w:p>
    <w:p w14:paraId="1F88795B" w14:textId="77777777" w:rsidR="00A66DCA" w:rsidRPr="00065C12" w:rsidRDefault="00B96B1C" w:rsidP="00ED53BB">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B</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 xml:space="preserve">сервитут не сохраняет действие в случае перехода к другим лицам права собственности на имущество, в отношении которого он установлен; </w:t>
      </w:r>
    </w:p>
    <w:p w14:paraId="6B34B39D" w14:textId="77777777" w:rsidR="00A66DCA" w:rsidRPr="00065C12" w:rsidRDefault="00B96B1C"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C</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сервитут лишает собственника имущества, в отношении которого он установлен, а также права владения, пользования и распоряжения им;</w:t>
      </w:r>
    </w:p>
    <w:p w14:paraId="6DD1EC7C" w14:textId="77E917EC" w:rsidR="00ED53BB" w:rsidRPr="00065C12" w:rsidRDefault="00B96B1C" w:rsidP="00ED53BB">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D</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право ограниченного целевого пользования чужой недвижимостью</w:t>
      </w:r>
      <w:r w:rsidR="00A66DCA" w:rsidRPr="00065C12">
        <w:rPr>
          <w:rFonts w:ascii="Times New Roman" w:eastAsia="Calibri" w:hAnsi="Times New Roman" w:cs="Times New Roman"/>
          <w:b/>
          <w:bCs/>
          <w:sz w:val="24"/>
          <w:szCs w:val="24"/>
        </w:rPr>
        <w:t>.</w:t>
      </w:r>
    </w:p>
    <w:p w14:paraId="26368CCC" w14:textId="296A46E9" w:rsidR="000D7D16" w:rsidRPr="00065C12" w:rsidRDefault="000D7D16" w:rsidP="00B96B1C">
      <w:pPr>
        <w:spacing w:after="0" w:line="240" w:lineRule="auto"/>
        <w:jc w:val="both"/>
        <w:rPr>
          <w:rFonts w:ascii="Times New Roman" w:eastAsia="Calibri" w:hAnsi="Times New Roman" w:cs="Times New Roman"/>
          <w:b/>
          <w:sz w:val="24"/>
          <w:szCs w:val="24"/>
        </w:rPr>
      </w:pPr>
    </w:p>
    <w:p w14:paraId="55C36D48" w14:textId="77777777" w:rsidR="00865ED0" w:rsidRPr="00065C12" w:rsidRDefault="00513EF2" w:rsidP="00865ED0">
      <w:pPr>
        <w:spacing w:after="0" w:line="240" w:lineRule="auto"/>
        <w:jc w:val="both"/>
        <w:rPr>
          <w:rFonts w:ascii="Times New Roman" w:eastAsia="Calibri" w:hAnsi="Times New Roman" w:cs="Times New Roman"/>
          <w:b/>
          <w:bCs/>
          <w:sz w:val="24"/>
          <w:szCs w:val="24"/>
        </w:rPr>
      </w:pPr>
      <w:r w:rsidRPr="00065C12">
        <w:rPr>
          <w:rFonts w:ascii="Times New Roman" w:eastAsia="Calibri" w:hAnsi="Times New Roman" w:cs="Times New Roman"/>
          <w:b/>
          <w:sz w:val="24"/>
          <w:szCs w:val="24"/>
        </w:rPr>
        <w:t xml:space="preserve">16. </w:t>
      </w:r>
      <w:r w:rsidR="00865ED0" w:rsidRPr="00065C12">
        <w:rPr>
          <w:rFonts w:ascii="Times New Roman" w:eastAsia="Calibri" w:hAnsi="Times New Roman" w:cs="Times New Roman"/>
          <w:b/>
          <w:bCs/>
          <w:sz w:val="24"/>
          <w:szCs w:val="24"/>
        </w:rPr>
        <w:t>Договор, по которому одна сторона (банк, организация, осуществляющая отдельные виды банковских операций) обязуется принимать деньги, поступающие в пользу другой стороны (клиента), выполнять распоряжения клиента о переводе (выдаче) клиенту или третьим лицам соответствующих сумм денег и оказывать другие услуги:</w:t>
      </w:r>
    </w:p>
    <w:p w14:paraId="19E76A98" w14:textId="47FCE4A3" w:rsidR="00F34A5A" w:rsidRPr="00065C12" w:rsidRDefault="00B96B1C" w:rsidP="00F34A5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А) </w:t>
      </w:r>
      <w:r w:rsidR="00865ED0" w:rsidRPr="00065C12">
        <w:rPr>
          <w:rFonts w:ascii="Times New Roman" w:eastAsia="Calibri" w:hAnsi="Times New Roman" w:cs="Times New Roman"/>
          <w:sz w:val="24"/>
          <w:szCs w:val="24"/>
        </w:rPr>
        <w:t>договор банковского вклада;</w:t>
      </w:r>
    </w:p>
    <w:p w14:paraId="6B5EF619" w14:textId="77777777" w:rsidR="00865ED0" w:rsidRPr="00065C12" w:rsidRDefault="00B96B1C" w:rsidP="00865ED0">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B</w:t>
      </w:r>
      <w:r w:rsidRPr="00065C12">
        <w:rPr>
          <w:rFonts w:ascii="Times New Roman" w:eastAsia="Calibri" w:hAnsi="Times New Roman" w:cs="Times New Roman"/>
          <w:sz w:val="24"/>
          <w:szCs w:val="24"/>
        </w:rPr>
        <w:t xml:space="preserve">) </w:t>
      </w:r>
      <w:r w:rsidR="00865ED0" w:rsidRPr="00065C12">
        <w:rPr>
          <w:rFonts w:ascii="Times New Roman" w:eastAsia="Calibri" w:hAnsi="Times New Roman" w:cs="Times New Roman"/>
          <w:sz w:val="24"/>
          <w:szCs w:val="24"/>
        </w:rPr>
        <w:t>договор банковского счета;</w:t>
      </w:r>
    </w:p>
    <w:p w14:paraId="4B7C2966" w14:textId="77777777" w:rsidR="00865ED0" w:rsidRPr="00065C12" w:rsidRDefault="00B96B1C" w:rsidP="00865ED0">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C</w:t>
      </w:r>
      <w:r w:rsidRPr="00065C12">
        <w:rPr>
          <w:rFonts w:ascii="Times New Roman" w:eastAsia="Calibri" w:hAnsi="Times New Roman" w:cs="Times New Roman"/>
          <w:sz w:val="24"/>
          <w:szCs w:val="24"/>
        </w:rPr>
        <w:t xml:space="preserve">) </w:t>
      </w:r>
      <w:r w:rsidR="00865ED0" w:rsidRPr="00065C12">
        <w:rPr>
          <w:rFonts w:ascii="Times New Roman" w:eastAsia="Calibri" w:hAnsi="Times New Roman" w:cs="Times New Roman"/>
          <w:sz w:val="24"/>
          <w:szCs w:val="24"/>
        </w:rPr>
        <w:t>договор перевода денег;</w:t>
      </w:r>
    </w:p>
    <w:p w14:paraId="13D40343" w14:textId="77777777" w:rsidR="00865ED0" w:rsidRPr="00065C12" w:rsidRDefault="00B96B1C" w:rsidP="00865ED0">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D</w:t>
      </w:r>
      <w:r w:rsidRPr="00065C12">
        <w:rPr>
          <w:rFonts w:ascii="Times New Roman" w:eastAsia="Calibri" w:hAnsi="Times New Roman" w:cs="Times New Roman"/>
          <w:sz w:val="24"/>
          <w:szCs w:val="24"/>
        </w:rPr>
        <w:t xml:space="preserve">) </w:t>
      </w:r>
      <w:r w:rsidR="00865ED0" w:rsidRPr="00065C12">
        <w:rPr>
          <w:rFonts w:ascii="Times New Roman" w:eastAsia="Calibri" w:hAnsi="Times New Roman" w:cs="Times New Roman"/>
          <w:sz w:val="24"/>
          <w:szCs w:val="24"/>
        </w:rPr>
        <w:t xml:space="preserve">договор банковского займа. </w:t>
      </w:r>
    </w:p>
    <w:p w14:paraId="43A29FAB" w14:textId="478DCBAD" w:rsidR="00B96B1C" w:rsidRPr="00065C12" w:rsidRDefault="00B96B1C" w:rsidP="00B96B1C">
      <w:pPr>
        <w:spacing w:after="0" w:line="240" w:lineRule="auto"/>
        <w:jc w:val="both"/>
        <w:rPr>
          <w:rFonts w:ascii="Times New Roman" w:eastAsia="Calibri" w:hAnsi="Times New Roman" w:cs="Times New Roman"/>
          <w:sz w:val="24"/>
          <w:szCs w:val="32"/>
        </w:rPr>
      </w:pPr>
    </w:p>
    <w:p w14:paraId="21CAD964" w14:textId="77777777" w:rsidR="00A66DCA" w:rsidRPr="00065C12" w:rsidRDefault="00513EF2" w:rsidP="00A66DCA">
      <w:pPr>
        <w:spacing w:after="0" w:line="240" w:lineRule="auto"/>
        <w:jc w:val="both"/>
        <w:rPr>
          <w:rFonts w:ascii="Times New Roman" w:eastAsia="Calibri" w:hAnsi="Times New Roman" w:cs="Times New Roman"/>
          <w:b/>
          <w:bCs/>
          <w:sz w:val="24"/>
          <w:szCs w:val="24"/>
        </w:rPr>
      </w:pPr>
      <w:r w:rsidRPr="00065C12">
        <w:rPr>
          <w:rFonts w:ascii="Times New Roman" w:eastAsia="Calibri" w:hAnsi="Times New Roman" w:cs="Times New Roman"/>
          <w:b/>
          <w:sz w:val="24"/>
          <w:szCs w:val="24"/>
        </w:rPr>
        <w:t xml:space="preserve">17. </w:t>
      </w:r>
      <w:r w:rsidR="00A66DCA" w:rsidRPr="00065C12">
        <w:rPr>
          <w:rFonts w:ascii="Times New Roman" w:eastAsia="Calibri" w:hAnsi="Times New Roman" w:cs="Times New Roman"/>
          <w:b/>
          <w:bCs/>
          <w:sz w:val="24"/>
          <w:szCs w:val="24"/>
        </w:rPr>
        <w:t>Что из перечисленного характеризует доверенность?</w:t>
      </w:r>
    </w:p>
    <w:p w14:paraId="5E916477" w14:textId="74602C08" w:rsidR="00A5031D" w:rsidRPr="00065C12" w:rsidRDefault="00B96B1C" w:rsidP="00A5031D">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А) </w:t>
      </w:r>
      <w:r w:rsidR="00A66DCA" w:rsidRPr="00065C12">
        <w:rPr>
          <w:rFonts w:ascii="Times New Roman" w:eastAsia="Calibri" w:hAnsi="Times New Roman" w:cs="Times New Roman"/>
          <w:sz w:val="24"/>
          <w:szCs w:val="24"/>
        </w:rPr>
        <w:t>в доверенности выражается воля одной стороны</w:t>
      </w:r>
      <w:r w:rsidR="00A5031D" w:rsidRPr="00065C12">
        <w:rPr>
          <w:rFonts w:ascii="Times New Roman" w:eastAsia="Calibri" w:hAnsi="Times New Roman" w:cs="Times New Roman"/>
          <w:sz w:val="24"/>
          <w:szCs w:val="24"/>
        </w:rPr>
        <w:t>;</w:t>
      </w:r>
    </w:p>
    <w:p w14:paraId="1B8EAEE0" w14:textId="77777777" w:rsidR="00A66DCA" w:rsidRPr="00065C12" w:rsidRDefault="00B96B1C"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B</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 xml:space="preserve">доверенность относится к односторонним договорам; </w:t>
      </w:r>
    </w:p>
    <w:p w14:paraId="6DA5B6B4" w14:textId="77777777" w:rsidR="00A66DCA" w:rsidRPr="00065C12" w:rsidRDefault="00B96B1C"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C</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 xml:space="preserve">доверенность является двусторонней сделкой; </w:t>
      </w:r>
    </w:p>
    <w:p w14:paraId="48286085" w14:textId="77777777" w:rsidR="00A66DCA" w:rsidRPr="00065C12" w:rsidRDefault="00B96B1C"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D</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доверенность обязывает поверенного совершить действие в интересах доверителя.</w:t>
      </w:r>
    </w:p>
    <w:p w14:paraId="3B9F875D" w14:textId="77777777" w:rsidR="00A5031D" w:rsidRPr="00065C12" w:rsidRDefault="00A5031D" w:rsidP="00B96B1C">
      <w:pPr>
        <w:spacing w:after="0" w:line="240" w:lineRule="auto"/>
        <w:jc w:val="both"/>
        <w:rPr>
          <w:rFonts w:ascii="Times New Roman" w:eastAsia="Calibri" w:hAnsi="Times New Roman" w:cs="Times New Roman"/>
          <w:sz w:val="24"/>
          <w:szCs w:val="32"/>
        </w:rPr>
      </w:pPr>
    </w:p>
    <w:p w14:paraId="75F17497" w14:textId="77777777" w:rsidR="00A66DCA" w:rsidRPr="00065C12" w:rsidRDefault="00513EF2" w:rsidP="00A66DCA">
      <w:pPr>
        <w:spacing w:after="0" w:line="240" w:lineRule="auto"/>
        <w:jc w:val="both"/>
        <w:rPr>
          <w:rFonts w:ascii="Times New Roman" w:eastAsia="Calibri" w:hAnsi="Times New Roman" w:cs="Times New Roman"/>
          <w:b/>
          <w:bCs/>
          <w:color w:val="000000"/>
          <w:sz w:val="24"/>
          <w:szCs w:val="24"/>
        </w:rPr>
      </w:pPr>
      <w:r w:rsidRPr="00065C12">
        <w:rPr>
          <w:rFonts w:ascii="Times New Roman" w:eastAsia="Calibri" w:hAnsi="Times New Roman" w:cs="Times New Roman"/>
          <w:b/>
          <w:sz w:val="24"/>
          <w:szCs w:val="24"/>
        </w:rPr>
        <w:t xml:space="preserve">18. </w:t>
      </w:r>
      <w:r w:rsidR="00A66DCA" w:rsidRPr="00065C12">
        <w:rPr>
          <w:rFonts w:ascii="Times New Roman" w:eastAsia="Calibri" w:hAnsi="Times New Roman" w:cs="Times New Roman"/>
          <w:b/>
          <w:bCs/>
          <w:color w:val="000000"/>
          <w:sz w:val="24"/>
          <w:szCs w:val="24"/>
        </w:rPr>
        <w:t>Допускается ли проведение общего собрания (конференции) работников организации по избранию выборных представителей работников путем дистанционного голосования?</w:t>
      </w:r>
    </w:p>
    <w:p w14:paraId="577590A4" w14:textId="77777777" w:rsidR="00A66DCA" w:rsidRPr="00065C12" w:rsidRDefault="00B96B1C" w:rsidP="00ED53BB">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А) </w:t>
      </w:r>
      <w:r w:rsidR="00A66DCA" w:rsidRPr="00065C12">
        <w:rPr>
          <w:rFonts w:ascii="Times New Roman" w:eastAsia="Calibri" w:hAnsi="Times New Roman" w:cs="Times New Roman"/>
          <w:color w:val="000000"/>
          <w:sz w:val="24"/>
          <w:szCs w:val="24"/>
        </w:rPr>
        <w:t>не допускается;</w:t>
      </w:r>
    </w:p>
    <w:p w14:paraId="1995B81D" w14:textId="77777777" w:rsidR="00A66DCA" w:rsidRPr="00065C12" w:rsidRDefault="00B96B1C" w:rsidP="00A66DCA">
      <w:pPr>
        <w:spacing w:after="0" w:line="240" w:lineRule="auto"/>
        <w:jc w:val="both"/>
        <w:rPr>
          <w:rFonts w:ascii="Times New Roman" w:eastAsia="Calibri" w:hAnsi="Times New Roman" w:cs="Times New Roman"/>
          <w:color w:val="000000"/>
          <w:sz w:val="24"/>
          <w:szCs w:val="24"/>
        </w:rPr>
      </w:pPr>
      <w:r w:rsidRPr="00065C12">
        <w:rPr>
          <w:rFonts w:ascii="Times New Roman" w:eastAsia="Calibri" w:hAnsi="Times New Roman" w:cs="Times New Roman"/>
          <w:sz w:val="24"/>
          <w:szCs w:val="24"/>
          <w:lang w:val="en-US"/>
        </w:rPr>
        <w:t>B</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color w:val="000000"/>
          <w:sz w:val="24"/>
          <w:szCs w:val="24"/>
        </w:rPr>
        <w:t>допускается;</w:t>
      </w:r>
    </w:p>
    <w:p w14:paraId="492376A5" w14:textId="77777777" w:rsidR="00A66DCA" w:rsidRPr="00065C12" w:rsidRDefault="00B96B1C" w:rsidP="00A66DCA">
      <w:pPr>
        <w:spacing w:after="0" w:line="240" w:lineRule="auto"/>
        <w:jc w:val="both"/>
        <w:rPr>
          <w:rFonts w:ascii="Times New Roman" w:eastAsia="Calibri" w:hAnsi="Times New Roman" w:cs="Times New Roman"/>
          <w:color w:val="000000"/>
          <w:sz w:val="24"/>
          <w:szCs w:val="24"/>
        </w:rPr>
      </w:pPr>
      <w:r w:rsidRPr="00065C12">
        <w:rPr>
          <w:rFonts w:ascii="Times New Roman" w:eastAsia="Calibri" w:hAnsi="Times New Roman" w:cs="Times New Roman"/>
          <w:sz w:val="24"/>
          <w:szCs w:val="24"/>
          <w:lang w:val="en-US"/>
        </w:rPr>
        <w:t>C</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color w:val="000000"/>
          <w:sz w:val="24"/>
          <w:szCs w:val="24"/>
        </w:rPr>
        <w:t>допускается, если предусмотрено условиями коллективного договора;</w:t>
      </w:r>
    </w:p>
    <w:p w14:paraId="3CA84DE8" w14:textId="77777777" w:rsidR="00A66DCA" w:rsidRPr="00065C12" w:rsidRDefault="00B96B1C" w:rsidP="00A66DCA">
      <w:pPr>
        <w:spacing w:after="0" w:line="240" w:lineRule="auto"/>
        <w:jc w:val="both"/>
        <w:rPr>
          <w:rFonts w:ascii="Times New Roman" w:eastAsia="Calibri" w:hAnsi="Times New Roman" w:cs="Times New Roman"/>
          <w:color w:val="000000"/>
          <w:sz w:val="24"/>
          <w:szCs w:val="24"/>
        </w:rPr>
      </w:pPr>
      <w:r w:rsidRPr="00065C12">
        <w:rPr>
          <w:rFonts w:ascii="Times New Roman" w:eastAsia="Calibri" w:hAnsi="Times New Roman" w:cs="Times New Roman"/>
          <w:sz w:val="24"/>
          <w:szCs w:val="24"/>
          <w:lang w:val="en-US"/>
        </w:rPr>
        <w:t>D</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color w:val="000000"/>
          <w:sz w:val="24"/>
          <w:szCs w:val="24"/>
        </w:rPr>
        <w:t>допускается по соглашению работодателем.</w:t>
      </w:r>
    </w:p>
    <w:p w14:paraId="5A3D0C0D" w14:textId="1FC19F37" w:rsidR="00207D27" w:rsidRPr="00065C12" w:rsidRDefault="00207D27" w:rsidP="00B96B1C">
      <w:pPr>
        <w:spacing w:after="0" w:line="240" w:lineRule="auto"/>
        <w:jc w:val="both"/>
        <w:rPr>
          <w:rFonts w:ascii="Times New Roman" w:eastAsia="Calibri" w:hAnsi="Times New Roman" w:cs="Times New Roman"/>
          <w:sz w:val="20"/>
          <w:szCs w:val="24"/>
        </w:rPr>
      </w:pPr>
    </w:p>
    <w:p w14:paraId="2794EA3A" w14:textId="77777777" w:rsidR="00980D23" w:rsidRPr="00065C12" w:rsidRDefault="00513EF2" w:rsidP="00980D23">
      <w:pPr>
        <w:spacing w:after="0" w:line="240" w:lineRule="auto"/>
        <w:jc w:val="both"/>
        <w:rPr>
          <w:rFonts w:ascii="Times New Roman" w:eastAsia="Calibri" w:hAnsi="Times New Roman" w:cs="Times New Roman"/>
          <w:b/>
          <w:bCs/>
          <w:sz w:val="24"/>
          <w:szCs w:val="24"/>
        </w:rPr>
      </w:pPr>
      <w:r w:rsidRPr="00065C12">
        <w:rPr>
          <w:rFonts w:ascii="Times New Roman" w:eastAsia="Calibri" w:hAnsi="Times New Roman" w:cs="Times New Roman"/>
          <w:b/>
          <w:sz w:val="24"/>
          <w:szCs w:val="24"/>
        </w:rPr>
        <w:t xml:space="preserve">19. </w:t>
      </w:r>
      <w:r w:rsidR="00980D23" w:rsidRPr="00065C12">
        <w:rPr>
          <w:rFonts w:ascii="Times New Roman" w:eastAsia="Calibri" w:hAnsi="Times New Roman" w:cs="Times New Roman"/>
          <w:b/>
          <w:bCs/>
          <w:sz w:val="24"/>
          <w:szCs w:val="24"/>
        </w:rPr>
        <w:t>Дополнительные оплачиваемые ежегодные трудовые отпуска предоставляются инвалидам первой и второй групп продолжительностью не менее:</w:t>
      </w:r>
    </w:p>
    <w:p w14:paraId="46061039" w14:textId="77777777" w:rsidR="00980D23" w:rsidRPr="00065C12" w:rsidRDefault="00B96B1C" w:rsidP="00980D23">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color w:val="000000"/>
          <w:sz w:val="24"/>
          <w:szCs w:val="24"/>
        </w:rPr>
        <w:t xml:space="preserve">А) </w:t>
      </w:r>
      <w:r w:rsidR="00980D23" w:rsidRPr="00065C12">
        <w:rPr>
          <w:rFonts w:ascii="Times New Roman" w:eastAsia="Calibri" w:hAnsi="Times New Roman" w:cs="Times New Roman"/>
          <w:sz w:val="24"/>
          <w:szCs w:val="24"/>
        </w:rPr>
        <w:t>трех календарных дней;</w:t>
      </w:r>
    </w:p>
    <w:p w14:paraId="28A93A27" w14:textId="77777777" w:rsidR="00980D23" w:rsidRPr="00065C12" w:rsidRDefault="00B96B1C" w:rsidP="00980D23">
      <w:pPr>
        <w:spacing w:after="0" w:line="240" w:lineRule="auto"/>
        <w:jc w:val="both"/>
        <w:rPr>
          <w:rFonts w:ascii="Times New Roman" w:eastAsia="Calibri" w:hAnsi="Times New Roman" w:cs="Times New Roman"/>
          <w:b/>
          <w:bCs/>
          <w:sz w:val="24"/>
          <w:szCs w:val="24"/>
        </w:rPr>
      </w:pPr>
      <w:r w:rsidRPr="00065C12">
        <w:rPr>
          <w:rFonts w:ascii="Times New Roman" w:eastAsia="Calibri" w:hAnsi="Times New Roman" w:cs="Times New Roman"/>
          <w:color w:val="000000"/>
          <w:sz w:val="24"/>
          <w:szCs w:val="24"/>
          <w:lang w:val="en-US"/>
        </w:rPr>
        <w:t>B</w:t>
      </w:r>
      <w:r w:rsidRPr="00065C12">
        <w:rPr>
          <w:rFonts w:ascii="Times New Roman" w:eastAsia="Calibri" w:hAnsi="Times New Roman" w:cs="Times New Roman"/>
          <w:color w:val="000000"/>
          <w:sz w:val="24"/>
          <w:szCs w:val="24"/>
        </w:rPr>
        <w:t xml:space="preserve">) </w:t>
      </w:r>
      <w:r w:rsidR="00980D23" w:rsidRPr="00065C12">
        <w:rPr>
          <w:rFonts w:ascii="Times New Roman" w:eastAsia="Calibri" w:hAnsi="Times New Roman" w:cs="Times New Roman"/>
          <w:sz w:val="24"/>
          <w:szCs w:val="24"/>
        </w:rPr>
        <w:t>шести календарных дней</w:t>
      </w:r>
      <w:r w:rsidR="00980D23" w:rsidRPr="00065C12">
        <w:rPr>
          <w:rFonts w:ascii="Times New Roman" w:eastAsia="Calibri" w:hAnsi="Times New Roman" w:cs="Times New Roman"/>
          <w:b/>
          <w:bCs/>
          <w:sz w:val="24"/>
          <w:szCs w:val="24"/>
        </w:rPr>
        <w:t>;</w:t>
      </w:r>
    </w:p>
    <w:p w14:paraId="217F05A6" w14:textId="77777777" w:rsidR="00980D23" w:rsidRPr="00065C12" w:rsidRDefault="00B96B1C" w:rsidP="00980D23">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color w:val="000000"/>
          <w:sz w:val="24"/>
          <w:szCs w:val="24"/>
          <w:lang w:val="en-US"/>
        </w:rPr>
        <w:t>C</w:t>
      </w:r>
      <w:r w:rsidRPr="00065C12">
        <w:rPr>
          <w:rFonts w:ascii="Times New Roman" w:eastAsia="Calibri" w:hAnsi="Times New Roman" w:cs="Times New Roman"/>
          <w:color w:val="000000"/>
          <w:sz w:val="24"/>
          <w:szCs w:val="24"/>
        </w:rPr>
        <w:t xml:space="preserve">) </w:t>
      </w:r>
      <w:r w:rsidR="00980D23" w:rsidRPr="00065C12">
        <w:rPr>
          <w:rFonts w:ascii="Times New Roman" w:eastAsia="Calibri" w:hAnsi="Times New Roman" w:cs="Times New Roman"/>
          <w:sz w:val="24"/>
          <w:szCs w:val="24"/>
        </w:rPr>
        <w:t>десяти календарных дней;</w:t>
      </w:r>
    </w:p>
    <w:p w14:paraId="5441AF90" w14:textId="77777777" w:rsidR="00980D23" w:rsidRPr="00065C12" w:rsidRDefault="00B96B1C" w:rsidP="00980D23">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color w:val="000000"/>
          <w:sz w:val="24"/>
          <w:szCs w:val="24"/>
          <w:lang w:val="en-US"/>
        </w:rPr>
        <w:t>D</w:t>
      </w:r>
      <w:r w:rsidRPr="00065C12">
        <w:rPr>
          <w:rFonts w:ascii="Times New Roman" w:eastAsia="Calibri" w:hAnsi="Times New Roman" w:cs="Times New Roman"/>
          <w:color w:val="000000"/>
          <w:sz w:val="24"/>
          <w:szCs w:val="24"/>
        </w:rPr>
        <w:t xml:space="preserve">) </w:t>
      </w:r>
      <w:r w:rsidR="00980D23" w:rsidRPr="00065C12">
        <w:rPr>
          <w:rFonts w:ascii="Times New Roman" w:eastAsia="Calibri" w:hAnsi="Times New Roman" w:cs="Times New Roman"/>
          <w:sz w:val="24"/>
          <w:szCs w:val="24"/>
        </w:rPr>
        <w:t>пятнадцати календарных дней.</w:t>
      </w:r>
    </w:p>
    <w:p w14:paraId="6AB5C499" w14:textId="4C3A129C" w:rsidR="00ED53BB" w:rsidRPr="00065C12" w:rsidRDefault="00ED53BB" w:rsidP="00B96B1C">
      <w:pPr>
        <w:spacing w:after="0" w:line="240" w:lineRule="auto"/>
        <w:jc w:val="both"/>
        <w:rPr>
          <w:rFonts w:ascii="Times New Roman" w:eastAsia="Calibri" w:hAnsi="Times New Roman" w:cs="Times New Roman"/>
          <w:color w:val="000000"/>
          <w:sz w:val="24"/>
          <w:szCs w:val="24"/>
        </w:rPr>
      </w:pPr>
    </w:p>
    <w:p w14:paraId="07673A56" w14:textId="77777777" w:rsidR="00A66DCA" w:rsidRPr="00065C12" w:rsidRDefault="00513EF2"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b/>
          <w:sz w:val="24"/>
          <w:szCs w:val="24"/>
        </w:rPr>
        <w:t xml:space="preserve">20. </w:t>
      </w:r>
      <w:r w:rsidR="00A66DCA" w:rsidRPr="00065C12">
        <w:rPr>
          <w:rFonts w:ascii="Times New Roman" w:eastAsia="Calibri" w:hAnsi="Times New Roman" w:cs="Times New Roman"/>
          <w:b/>
          <w:bCs/>
          <w:sz w:val="24"/>
          <w:szCs w:val="24"/>
        </w:rPr>
        <w:t>Односторонний отказ от исполнения обязательства и одностороннее изменение его условий не допускаются, за исключением случаев:</w:t>
      </w:r>
    </w:p>
    <w:p w14:paraId="16578741" w14:textId="77777777" w:rsidR="00A66DCA" w:rsidRPr="00065C12" w:rsidRDefault="007E0CFE"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A) </w:t>
      </w:r>
      <w:r w:rsidR="00A66DCA" w:rsidRPr="00065C12">
        <w:rPr>
          <w:rFonts w:ascii="Times New Roman" w:eastAsia="Calibri" w:hAnsi="Times New Roman" w:cs="Times New Roman"/>
          <w:sz w:val="24"/>
          <w:szCs w:val="24"/>
        </w:rPr>
        <w:t>предусмотренных законодательством или договором;</w:t>
      </w:r>
    </w:p>
    <w:p w14:paraId="3EE62310" w14:textId="77777777" w:rsidR="00A66DCA" w:rsidRPr="00065C12" w:rsidRDefault="007E0CFE" w:rsidP="00ED53BB">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B</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когда это оправданно условиями крайней необходимости;</w:t>
      </w:r>
    </w:p>
    <w:p w14:paraId="63D084DC" w14:textId="77777777" w:rsidR="00A66DCA" w:rsidRPr="00065C12" w:rsidRDefault="007E0CFE" w:rsidP="00A66DCA">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C</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когда виновная сторона принимает обязательства возместить связанные с этим убытки;</w:t>
      </w:r>
    </w:p>
    <w:p w14:paraId="3A9989CE" w14:textId="4098F21B" w:rsidR="00ED53BB" w:rsidRPr="00065C12" w:rsidRDefault="007E0CFE" w:rsidP="00ED53BB">
      <w:pPr>
        <w:spacing w:after="0" w:line="240" w:lineRule="auto"/>
        <w:jc w:val="both"/>
        <w:rPr>
          <w:rFonts w:ascii="Times New Roman" w:eastAsia="Calibri" w:hAnsi="Times New Roman" w:cs="Times New Roman"/>
          <w:sz w:val="24"/>
          <w:szCs w:val="24"/>
        </w:rPr>
      </w:pPr>
      <w:r w:rsidRPr="00065C12">
        <w:rPr>
          <w:rFonts w:ascii="Times New Roman" w:eastAsia="Calibri" w:hAnsi="Times New Roman" w:cs="Times New Roman"/>
          <w:sz w:val="24"/>
          <w:szCs w:val="24"/>
          <w:lang w:val="en-US"/>
        </w:rPr>
        <w:t>D</w:t>
      </w:r>
      <w:r w:rsidRPr="00065C12">
        <w:rPr>
          <w:rFonts w:ascii="Times New Roman" w:eastAsia="Calibri" w:hAnsi="Times New Roman" w:cs="Times New Roman"/>
          <w:sz w:val="24"/>
          <w:szCs w:val="24"/>
        </w:rPr>
        <w:t xml:space="preserve">) </w:t>
      </w:r>
      <w:r w:rsidR="00A66DCA" w:rsidRPr="00065C12">
        <w:rPr>
          <w:rFonts w:ascii="Times New Roman" w:eastAsia="Calibri" w:hAnsi="Times New Roman" w:cs="Times New Roman"/>
          <w:sz w:val="24"/>
          <w:szCs w:val="24"/>
        </w:rPr>
        <w:t xml:space="preserve">приостановления законодательства, регулирующего соответствующее правоотношение.  </w:t>
      </w:r>
    </w:p>
    <w:p w14:paraId="267CB398" w14:textId="2F487895" w:rsidR="000E4838" w:rsidRPr="00065C12" w:rsidRDefault="000E4838" w:rsidP="007E0CFE">
      <w:pPr>
        <w:spacing w:after="0" w:line="240" w:lineRule="auto"/>
        <w:jc w:val="both"/>
        <w:rPr>
          <w:rFonts w:ascii="Times New Roman" w:eastAsiaTheme="minorEastAsia" w:hAnsi="Times New Roman"/>
          <w:b/>
          <w:sz w:val="28"/>
          <w:szCs w:val="28"/>
          <w:lang w:val="kk-KZ" w:eastAsia="ru-RU"/>
        </w:rPr>
      </w:pPr>
    </w:p>
    <w:p w14:paraId="15130357" w14:textId="1573E64B" w:rsidR="000E4838" w:rsidRPr="00065C12" w:rsidRDefault="000E4838" w:rsidP="00544D9E">
      <w:pPr>
        <w:spacing w:after="0" w:line="240" w:lineRule="auto"/>
        <w:jc w:val="center"/>
        <w:rPr>
          <w:rFonts w:ascii="Times New Roman" w:eastAsiaTheme="minorEastAsia" w:hAnsi="Times New Roman"/>
          <w:b/>
          <w:sz w:val="28"/>
          <w:szCs w:val="28"/>
          <w:lang w:val="kk-KZ" w:eastAsia="ru-RU"/>
        </w:rPr>
      </w:pPr>
    </w:p>
    <w:p w14:paraId="6C20E37F" w14:textId="77777777" w:rsidR="00544D9E" w:rsidRPr="00065C12" w:rsidRDefault="00544D9E" w:rsidP="00544D9E">
      <w:pPr>
        <w:spacing w:after="0" w:line="240" w:lineRule="auto"/>
        <w:jc w:val="center"/>
        <w:rPr>
          <w:rFonts w:ascii="Times New Roman" w:eastAsiaTheme="minorEastAsia" w:hAnsi="Times New Roman"/>
          <w:b/>
          <w:sz w:val="28"/>
          <w:szCs w:val="28"/>
          <w:lang w:val="kk-KZ" w:eastAsia="ru-RU"/>
        </w:rPr>
      </w:pPr>
      <w:r w:rsidRPr="00065C12">
        <w:rPr>
          <w:rFonts w:ascii="Times New Roman" w:eastAsiaTheme="minorEastAsia" w:hAnsi="Times New Roman"/>
          <w:b/>
          <w:sz w:val="28"/>
          <w:szCs w:val="28"/>
          <w:lang w:eastAsia="ru-RU"/>
        </w:rPr>
        <w:lastRenderedPageBreak/>
        <w:t>Раздел 2</w:t>
      </w:r>
    </w:p>
    <w:p w14:paraId="44C46F3B" w14:textId="77777777" w:rsidR="00544D9E" w:rsidRPr="00065C12" w:rsidRDefault="00544D9E" w:rsidP="00A42B78">
      <w:pPr>
        <w:spacing w:after="0" w:line="240" w:lineRule="auto"/>
        <w:rPr>
          <w:rFonts w:ascii="Times New Roman" w:eastAsiaTheme="minorEastAsia" w:hAnsi="Times New Roman"/>
          <w:b/>
          <w:sz w:val="8"/>
          <w:szCs w:val="28"/>
          <w:lang w:eastAsia="ru-RU"/>
        </w:rPr>
      </w:pPr>
    </w:p>
    <w:p w14:paraId="3EEBFA15" w14:textId="77777777" w:rsidR="00544D9E" w:rsidRPr="00065C12" w:rsidRDefault="00533E29" w:rsidP="00544D9E">
      <w:pPr>
        <w:shd w:val="clear" w:color="auto" w:fill="FFFFFF"/>
        <w:spacing w:after="0" w:line="240" w:lineRule="auto"/>
        <w:jc w:val="center"/>
        <w:rPr>
          <w:rFonts w:ascii="Times New Roman" w:eastAsiaTheme="minorEastAsia" w:hAnsi="Times New Roman" w:cs="Times New Roman"/>
          <w:b/>
          <w:caps/>
          <w:spacing w:val="-4"/>
          <w:sz w:val="28"/>
          <w:szCs w:val="28"/>
          <w:lang w:val="kk-KZ" w:eastAsia="ru-RU"/>
        </w:rPr>
      </w:pPr>
      <w:r w:rsidRPr="00065C12">
        <w:rPr>
          <w:rFonts w:ascii="Times New Roman" w:eastAsiaTheme="minorEastAsia" w:hAnsi="Times New Roman" w:cs="Times New Roman"/>
          <w:b/>
          <w:caps/>
          <w:spacing w:val="-4"/>
          <w:sz w:val="28"/>
          <w:szCs w:val="28"/>
          <w:lang w:val="kk-KZ" w:eastAsia="ru-RU"/>
        </w:rPr>
        <w:t>ЗАДАЧИ</w:t>
      </w:r>
    </w:p>
    <w:p w14:paraId="7DE5D4B0" w14:textId="77777777" w:rsidR="00544D9E" w:rsidRPr="00065C12" w:rsidRDefault="00544D9E" w:rsidP="00544D9E">
      <w:pPr>
        <w:shd w:val="clear" w:color="auto" w:fill="FFFFFF"/>
        <w:spacing w:after="0" w:line="240" w:lineRule="auto"/>
        <w:jc w:val="center"/>
        <w:rPr>
          <w:rFonts w:ascii="Times New Roman" w:eastAsiaTheme="minorEastAsia" w:hAnsi="Times New Roman" w:cs="Times New Roman"/>
          <w:b/>
          <w:caps/>
          <w:spacing w:val="-4"/>
          <w:sz w:val="20"/>
          <w:szCs w:val="28"/>
          <w:lang w:eastAsia="ru-RU"/>
        </w:rPr>
      </w:pPr>
    </w:p>
    <w:p w14:paraId="751D54B4" w14:textId="521BD66D" w:rsidR="00544D9E" w:rsidRPr="00065C12" w:rsidRDefault="00CF37DA" w:rsidP="00CF37DA">
      <w:pPr>
        <w:shd w:val="clear" w:color="auto" w:fill="FFFFFF"/>
        <w:spacing w:after="0" w:line="240" w:lineRule="auto"/>
        <w:rPr>
          <w:rFonts w:ascii="Times New Roman" w:eastAsiaTheme="minorEastAsia" w:hAnsi="Times New Roman"/>
          <w:b/>
          <w:sz w:val="28"/>
          <w:szCs w:val="28"/>
          <w:lang w:eastAsia="ru-RU"/>
        </w:rPr>
      </w:pPr>
      <w:r w:rsidRPr="00065C12">
        <w:rPr>
          <w:rFonts w:ascii="Times New Roman" w:eastAsiaTheme="minorEastAsia" w:hAnsi="Times New Roman"/>
          <w:b/>
          <w:sz w:val="28"/>
          <w:szCs w:val="28"/>
          <w:lang w:eastAsia="ru-RU"/>
        </w:rPr>
        <w:t xml:space="preserve">Задача № 1. </w:t>
      </w:r>
      <w:r w:rsidR="00F34A5A" w:rsidRPr="00065C12">
        <w:rPr>
          <w:rFonts w:ascii="Times New Roman" w:eastAsiaTheme="minorEastAsia" w:hAnsi="Times New Roman"/>
          <w:b/>
          <w:sz w:val="28"/>
          <w:szCs w:val="28"/>
          <w:lang w:eastAsia="ru-RU"/>
        </w:rPr>
        <w:t>3</w:t>
      </w:r>
      <w:r w:rsidR="006168BB" w:rsidRPr="00065C12">
        <w:rPr>
          <w:rFonts w:ascii="Times New Roman" w:eastAsiaTheme="minorEastAsia" w:hAnsi="Times New Roman"/>
          <w:b/>
          <w:sz w:val="28"/>
          <w:szCs w:val="28"/>
          <w:lang w:eastAsia="ru-RU"/>
        </w:rPr>
        <w:t>0</w:t>
      </w:r>
      <w:r w:rsidR="00544D9E" w:rsidRPr="00065C12">
        <w:rPr>
          <w:rFonts w:ascii="Times New Roman" w:eastAsiaTheme="minorEastAsia" w:hAnsi="Times New Roman"/>
          <w:b/>
          <w:sz w:val="28"/>
          <w:szCs w:val="28"/>
          <w:lang w:eastAsia="ru-RU"/>
        </w:rPr>
        <w:t xml:space="preserve"> баллов</w:t>
      </w:r>
    </w:p>
    <w:p w14:paraId="01476578" w14:textId="77777777" w:rsidR="00544D9E" w:rsidRPr="00065C12" w:rsidRDefault="00544D9E" w:rsidP="00544D9E">
      <w:pPr>
        <w:spacing w:after="0" w:line="240" w:lineRule="auto"/>
        <w:ind w:firstLine="397"/>
        <w:jc w:val="both"/>
        <w:rPr>
          <w:rFonts w:ascii="Times New Roman" w:hAnsi="Times New Roman"/>
          <w:sz w:val="24"/>
          <w:szCs w:val="24"/>
        </w:rPr>
      </w:pPr>
    </w:p>
    <w:p w14:paraId="66C4F8D4"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19 февраля 2024 г. ТОО «Гранд» (основной вид деятельности – строительно-монтажные работы) обратилось в специализированный межрайонный экономический суд г. Шымкент с заявлением о признании его банкротом с возбуждением конкурсного производства, мотивируя заявленные требования тем, что не способно самостоятельно погасить кредиторскую задолженность. </w:t>
      </w:r>
    </w:p>
    <w:p w14:paraId="2D8ACF5C"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В судебном заседании представитель заявителя по доверенности </w:t>
      </w:r>
      <w:proofErr w:type="spellStart"/>
      <w:r w:rsidRPr="00065C12">
        <w:rPr>
          <w:rFonts w:ascii="Times New Roman" w:eastAsia="Calibri" w:hAnsi="Times New Roman" w:cs="Times New Roman"/>
          <w:sz w:val="24"/>
          <w:szCs w:val="24"/>
        </w:rPr>
        <w:t>Макулбаев</w:t>
      </w:r>
      <w:proofErr w:type="spellEnd"/>
      <w:r w:rsidRPr="00065C12">
        <w:rPr>
          <w:rFonts w:ascii="Times New Roman" w:eastAsia="Calibri" w:hAnsi="Times New Roman" w:cs="Times New Roman"/>
          <w:sz w:val="24"/>
          <w:szCs w:val="24"/>
        </w:rPr>
        <w:t xml:space="preserve"> поддержал заявленные требования в полном объеме и просил признать ТОО «Гранд» банкротом.</w:t>
      </w:r>
    </w:p>
    <w:p w14:paraId="4141B6F1"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В ходе судебного разбирательства выяснилось, что ГУ «УГД по Сайрамскому району ДГД г. Шымкент» были выставлены уведомления об устранении нарушений, выявленных органами государственных доходов по результатам камеральной контроля от 23 октября 2023 г., и о доначислении налогов на общую сумму 198 млн. тенге.</w:t>
      </w:r>
    </w:p>
    <w:p w14:paraId="11141013"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По состоянию на 1 декабря 2023 г. задолженность по налогам составляла 233 млн. тенге. Кроме того, имелась задолженность по заработной плате на сумму 1 млн. 200 тыс. тенге, в т.ч. по обязательным пенсионным взносам – 397 700 тенге. </w:t>
      </w:r>
    </w:p>
    <w:p w14:paraId="49B9582F"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Согласно справке Министерства юстиции от 12 сентября 2023 г. об отсутствии (наличии) недвижимости право на недвижимое имущество не зарегистрировано. За должником был зарегистрирован один автомобиль марки «Мазда».</w:t>
      </w:r>
    </w:p>
    <w:p w14:paraId="6678CE26"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По результатам сбора сведений о финансовом состоянии должника временный управляющий составил заключение о финансовой устойчивости должника, согласно которому должник был отнесен к III классу финансовой устойчивости.</w:t>
      </w:r>
    </w:p>
    <w:p w14:paraId="43898828"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Также суд установил, что 2 августа 2023 г. ТОО «Гранд» по договору дарения передало гражданину Юсупову имущество (офисная мебель) на общую сумму 1 млн. 78 тыс. тенге. По требованию представителя органа государственных доходов решением суда данный договор был отменен.</w:t>
      </w:r>
    </w:p>
    <w:p w14:paraId="0E394625"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Суд вынес решение о признании ТОО «Гранд» банкротом и возбудил в отношении него процедуру банкротства.</w:t>
      </w:r>
    </w:p>
    <w:p w14:paraId="4644A43A"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b/>
          <w:bCs/>
          <w:sz w:val="24"/>
          <w:szCs w:val="24"/>
        </w:rPr>
        <w:t>Вопросы:</w:t>
      </w:r>
    </w:p>
    <w:p w14:paraId="525D140B"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1. </w:t>
      </w:r>
      <w:bookmarkStart w:id="1" w:name="_Hlk94121182"/>
      <w:r w:rsidRPr="00065C12">
        <w:rPr>
          <w:rFonts w:ascii="Times New Roman" w:eastAsia="Calibri" w:hAnsi="Times New Roman" w:cs="Times New Roman"/>
          <w:sz w:val="24"/>
          <w:szCs w:val="24"/>
        </w:rPr>
        <w:t>К какому виду законов относится закон РК от 7 марта 2014 г. «О реабилитации и банкротстве»?</w:t>
      </w:r>
    </w:p>
    <w:p w14:paraId="57D6D511"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2. Понятие банкротства. </w:t>
      </w:r>
      <w:bookmarkEnd w:id="1"/>
      <w:r w:rsidRPr="00065C12">
        <w:rPr>
          <w:rFonts w:ascii="Times New Roman" w:eastAsia="Calibri" w:hAnsi="Times New Roman" w:cs="Times New Roman"/>
          <w:sz w:val="24"/>
          <w:szCs w:val="24"/>
        </w:rPr>
        <w:t>Имел ли основание суд признать ТОО «Гранд» банкротом?</w:t>
      </w:r>
    </w:p>
    <w:p w14:paraId="67B8DCAB"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3. </w:t>
      </w:r>
      <w:bookmarkStart w:id="2" w:name="_Hlk94215095"/>
      <w:r w:rsidRPr="00065C12">
        <w:rPr>
          <w:rFonts w:ascii="Times New Roman" w:eastAsia="Calibri" w:hAnsi="Times New Roman" w:cs="Times New Roman"/>
          <w:sz w:val="24"/>
          <w:szCs w:val="24"/>
        </w:rPr>
        <w:t>Является ли договор дарения</w:t>
      </w:r>
      <w:bookmarkEnd w:id="2"/>
      <w:r w:rsidRPr="00065C12">
        <w:rPr>
          <w:rFonts w:ascii="Times New Roman" w:eastAsia="Calibri" w:hAnsi="Times New Roman" w:cs="Times New Roman"/>
          <w:sz w:val="24"/>
          <w:szCs w:val="24"/>
        </w:rPr>
        <w:t xml:space="preserve"> публичным договором? </w:t>
      </w:r>
    </w:p>
    <w:p w14:paraId="39F670C0"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4. Почему суд отменил договор дарения между ТОО «Гранд» и гражданином Юсуповым?</w:t>
      </w:r>
    </w:p>
    <w:p w14:paraId="3E504D6B"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5. </w:t>
      </w:r>
      <w:bookmarkStart w:id="3" w:name="_Hlk94174457"/>
      <w:r w:rsidRPr="00065C12">
        <w:rPr>
          <w:rFonts w:ascii="Times New Roman" w:eastAsia="Calibri" w:hAnsi="Times New Roman" w:cs="Times New Roman"/>
          <w:sz w:val="24"/>
          <w:szCs w:val="24"/>
        </w:rPr>
        <w:t xml:space="preserve">На какой максимальный срок могла быть выдана доверенность представителю </w:t>
      </w:r>
      <w:bookmarkEnd w:id="3"/>
      <w:r w:rsidRPr="00065C12">
        <w:rPr>
          <w:rFonts w:ascii="Times New Roman" w:eastAsia="Calibri" w:hAnsi="Times New Roman" w:cs="Times New Roman"/>
          <w:sz w:val="24"/>
          <w:szCs w:val="24"/>
        </w:rPr>
        <w:t xml:space="preserve">ТОО «Гранд» </w:t>
      </w:r>
      <w:proofErr w:type="spellStart"/>
      <w:r w:rsidRPr="00065C12">
        <w:rPr>
          <w:rFonts w:ascii="Times New Roman" w:eastAsia="Calibri" w:hAnsi="Times New Roman" w:cs="Times New Roman"/>
          <w:sz w:val="24"/>
          <w:szCs w:val="24"/>
        </w:rPr>
        <w:t>Макулбаеву</w:t>
      </w:r>
      <w:proofErr w:type="spellEnd"/>
      <w:r w:rsidRPr="00065C12">
        <w:rPr>
          <w:rFonts w:ascii="Times New Roman" w:eastAsia="Calibri" w:hAnsi="Times New Roman" w:cs="Times New Roman"/>
          <w:sz w:val="24"/>
          <w:szCs w:val="24"/>
        </w:rPr>
        <w:t>?</w:t>
      </w:r>
    </w:p>
    <w:p w14:paraId="29B6C948"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6. </w:t>
      </w:r>
      <w:bookmarkStart w:id="4" w:name="_Hlk94257935"/>
      <w:r w:rsidRPr="00065C12">
        <w:rPr>
          <w:rFonts w:ascii="Times New Roman" w:eastAsia="Calibri" w:hAnsi="Times New Roman" w:cs="Times New Roman"/>
          <w:sz w:val="24"/>
          <w:szCs w:val="24"/>
        </w:rPr>
        <w:t>Что представляют собой обязательные пенсионные взносы? Каков их размер?</w:t>
      </w:r>
    </w:p>
    <w:p w14:paraId="6454869A"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7. Каковы порядок и сроки выплаты заработной платы по трудовому законодательству РК?</w:t>
      </w:r>
    </w:p>
    <w:p w14:paraId="19BCABAC"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8. В какую очередь должны удовлетворяться требования по оплате труда и задолженности по пенсионным отчислениям при банкротстве юридического лица? Как должны удовлетворяться требования по оплате труда и задолженности по пенсионным отчислениям при банкротстве юридического лица в случае недостаточности имущества? </w:t>
      </w:r>
    </w:p>
    <w:p w14:paraId="7612A445"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9. На какие юридические лица не распространяется действие закона о банкротстве?</w:t>
      </w:r>
    </w:p>
    <w:p w14:paraId="4434F383"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10. Освобождается ли несостоятельный должник от исполнения обязательств, оставшихся после продажи имущества и распределения вырученных от продажи денег между кредиторами? </w:t>
      </w:r>
    </w:p>
    <w:bookmarkEnd w:id="4"/>
    <w:p w14:paraId="338203DD" w14:textId="77777777" w:rsidR="00A5319E" w:rsidRPr="00065C12" w:rsidRDefault="00A5319E" w:rsidP="0045601E">
      <w:pPr>
        <w:spacing w:after="0" w:line="240" w:lineRule="auto"/>
        <w:jc w:val="center"/>
        <w:rPr>
          <w:rFonts w:ascii="Times New Roman" w:eastAsiaTheme="minorEastAsia" w:hAnsi="Times New Roman" w:cs="Times New Roman"/>
          <w:b/>
          <w:sz w:val="28"/>
          <w:szCs w:val="28"/>
          <w:lang w:eastAsia="ru-RU"/>
        </w:rPr>
      </w:pPr>
    </w:p>
    <w:p w14:paraId="75C3A89B" w14:textId="597699F1" w:rsidR="00A5319E" w:rsidRPr="00065C12" w:rsidRDefault="00A5319E" w:rsidP="0045601E">
      <w:pPr>
        <w:spacing w:after="0" w:line="240" w:lineRule="auto"/>
        <w:jc w:val="center"/>
        <w:rPr>
          <w:rFonts w:ascii="Times New Roman" w:eastAsiaTheme="minorEastAsia" w:hAnsi="Times New Roman" w:cs="Times New Roman"/>
          <w:b/>
          <w:sz w:val="28"/>
          <w:szCs w:val="28"/>
          <w:lang w:eastAsia="ru-RU"/>
        </w:rPr>
      </w:pPr>
    </w:p>
    <w:p w14:paraId="35FC8965" w14:textId="342FAF2D" w:rsidR="00857BE9" w:rsidRPr="00065C12" w:rsidRDefault="00857BE9" w:rsidP="0045601E">
      <w:pPr>
        <w:spacing w:after="0" w:line="240" w:lineRule="auto"/>
        <w:jc w:val="center"/>
        <w:rPr>
          <w:rFonts w:ascii="Times New Roman" w:eastAsiaTheme="minorEastAsia" w:hAnsi="Times New Roman" w:cs="Times New Roman"/>
          <w:b/>
          <w:sz w:val="28"/>
          <w:szCs w:val="28"/>
          <w:lang w:eastAsia="ru-RU"/>
        </w:rPr>
      </w:pPr>
    </w:p>
    <w:p w14:paraId="24600FC4" w14:textId="14499172" w:rsidR="00857BE9" w:rsidRPr="00065C12" w:rsidRDefault="00857BE9" w:rsidP="0045601E">
      <w:pPr>
        <w:spacing w:after="0" w:line="240" w:lineRule="auto"/>
        <w:jc w:val="center"/>
        <w:rPr>
          <w:rFonts w:ascii="Times New Roman" w:eastAsiaTheme="minorEastAsia" w:hAnsi="Times New Roman" w:cs="Times New Roman"/>
          <w:b/>
          <w:sz w:val="28"/>
          <w:szCs w:val="28"/>
          <w:lang w:eastAsia="ru-RU"/>
        </w:rPr>
      </w:pPr>
    </w:p>
    <w:p w14:paraId="37A8A93D" w14:textId="36971D89" w:rsidR="0045601E" w:rsidRPr="00065C12" w:rsidRDefault="0045601E" w:rsidP="00CF37DA">
      <w:pPr>
        <w:spacing w:after="0" w:line="240" w:lineRule="auto"/>
        <w:rPr>
          <w:rFonts w:ascii="Times New Roman" w:eastAsiaTheme="minorEastAsia" w:hAnsi="Times New Roman" w:cs="Times New Roman"/>
          <w:b/>
          <w:sz w:val="28"/>
          <w:szCs w:val="28"/>
          <w:lang w:eastAsia="ru-RU"/>
        </w:rPr>
      </w:pPr>
      <w:r w:rsidRPr="00065C12">
        <w:rPr>
          <w:rFonts w:ascii="Times New Roman" w:eastAsiaTheme="minorEastAsia" w:hAnsi="Times New Roman" w:cs="Times New Roman"/>
          <w:b/>
          <w:sz w:val="28"/>
          <w:szCs w:val="28"/>
          <w:lang w:eastAsia="ru-RU"/>
        </w:rPr>
        <w:lastRenderedPageBreak/>
        <w:t>Задача №</w:t>
      </w:r>
      <w:r w:rsidR="00CF37DA" w:rsidRPr="00065C12">
        <w:rPr>
          <w:rFonts w:ascii="Times New Roman" w:eastAsiaTheme="minorEastAsia" w:hAnsi="Times New Roman" w:cs="Times New Roman"/>
          <w:b/>
          <w:sz w:val="28"/>
          <w:szCs w:val="28"/>
          <w:lang w:eastAsia="ru-RU"/>
        </w:rPr>
        <w:t xml:space="preserve"> </w:t>
      </w:r>
      <w:r w:rsidR="006168BB" w:rsidRPr="00065C12">
        <w:rPr>
          <w:rFonts w:ascii="Times New Roman" w:eastAsiaTheme="minorEastAsia" w:hAnsi="Times New Roman" w:cs="Times New Roman"/>
          <w:b/>
          <w:sz w:val="28"/>
          <w:szCs w:val="28"/>
          <w:lang w:eastAsia="ru-RU"/>
        </w:rPr>
        <w:t>2</w:t>
      </w:r>
      <w:r w:rsidR="00CF37DA" w:rsidRPr="00065C12">
        <w:rPr>
          <w:rFonts w:ascii="Times New Roman" w:eastAsiaTheme="minorEastAsia" w:hAnsi="Times New Roman" w:cs="Times New Roman"/>
          <w:b/>
          <w:sz w:val="28"/>
          <w:szCs w:val="28"/>
          <w:lang w:eastAsia="ru-RU"/>
        </w:rPr>
        <w:t xml:space="preserve">. </w:t>
      </w:r>
      <w:r w:rsidR="006168BB" w:rsidRPr="00065C12">
        <w:rPr>
          <w:rFonts w:ascii="Times New Roman" w:eastAsiaTheme="minorEastAsia" w:hAnsi="Times New Roman" w:cs="Times New Roman"/>
          <w:b/>
          <w:sz w:val="28"/>
          <w:szCs w:val="28"/>
          <w:lang w:eastAsia="ru-RU"/>
        </w:rPr>
        <w:t>2</w:t>
      </w:r>
      <w:r w:rsidR="00FE7F81" w:rsidRPr="00065C12">
        <w:rPr>
          <w:rFonts w:ascii="Times New Roman" w:eastAsiaTheme="minorEastAsia" w:hAnsi="Times New Roman" w:cs="Times New Roman"/>
          <w:b/>
          <w:sz w:val="28"/>
          <w:szCs w:val="28"/>
          <w:lang w:eastAsia="ru-RU"/>
        </w:rPr>
        <w:t>5</w:t>
      </w:r>
      <w:r w:rsidRPr="00065C12">
        <w:rPr>
          <w:rFonts w:ascii="Times New Roman" w:eastAsiaTheme="minorEastAsia" w:hAnsi="Times New Roman" w:cs="Times New Roman"/>
          <w:b/>
          <w:sz w:val="28"/>
          <w:szCs w:val="28"/>
          <w:lang w:eastAsia="ru-RU"/>
        </w:rPr>
        <w:t xml:space="preserve"> баллов</w:t>
      </w:r>
    </w:p>
    <w:p w14:paraId="5C714910" w14:textId="77777777" w:rsidR="0045601E" w:rsidRPr="00065C12" w:rsidRDefault="0045601E" w:rsidP="00544D9E">
      <w:pPr>
        <w:spacing w:after="0" w:line="240" w:lineRule="auto"/>
        <w:ind w:firstLine="426"/>
        <w:jc w:val="both"/>
        <w:rPr>
          <w:rFonts w:ascii="Times New Roman" w:hAnsi="Times New Roman"/>
          <w:b/>
          <w:sz w:val="24"/>
          <w:szCs w:val="24"/>
        </w:rPr>
      </w:pPr>
    </w:p>
    <w:p w14:paraId="1B187537"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15 января 2024 г. ТОО "Микрофинансовая организация «</w:t>
      </w:r>
      <w:proofErr w:type="spellStart"/>
      <w:r w:rsidRPr="00065C12">
        <w:rPr>
          <w:rFonts w:ascii="Times New Roman" w:eastAsia="Calibri" w:hAnsi="Times New Roman" w:cs="Times New Roman"/>
          <w:sz w:val="24"/>
          <w:szCs w:val="24"/>
        </w:rPr>
        <w:t>Zaymu</w:t>
      </w:r>
      <w:proofErr w:type="spellEnd"/>
      <w:r w:rsidRPr="00065C12">
        <w:rPr>
          <w:rFonts w:ascii="Times New Roman" w:eastAsia="Calibri" w:hAnsi="Times New Roman" w:cs="Times New Roman"/>
          <w:sz w:val="24"/>
          <w:szCs w:val="24"/>
        </w:rPr>
        <w:t>»" (далее – ТОО) обратилось в суд г. Актау с иском к редакции газеты "Каспий" о защите деловой репутации, в котором просило обязать ответчиков опровергнуть не соответствующие действительности, порочащие деловую репутацию истца сведения, опубликованные газетой 16 ноября 2023 г. в статье "Компания «</w:t>
      </w:r>
      <w:proofErr w:type="spellStart"/>
      <w:r w:rsidRPr="00065C12">
        <w:rPr>
          <w:rFonts w:ascii="Times New Roman" w:eastAsia="Calibri" w:hAnsi="Times New Roman" w:cs="Times New Roman"/>
          <w:sz w:val="24"/>
          <w:szCs w:val="24"/>
        </w:rPr>
        <w:t>Zaymu</w:t>
      </w:r>
      <w:proofErr w:type="spellEnd"/>
      <w:r w:rsidRPr="00065C12">
        <w:rPr>
          <w:rFonts w:ascii="Times New Roman" w:eastAsia="Calibri" w:hAnsi="Times New Roman" w:cs="Times New Roman"/>
          <w:sz w:val="24"/>
          <w:szCs w:val="24"/>
        </w:rPr>
        <w:t xml:space="preserve">»: спрут нашего города". Например, в статье утверждалось, что "средняя заработная плата работников сократилась с 200 тыс. до 80 тыс. тенге", что "…щупальца этого чудовища опутали несчастных горожан". Кроме того, истец просил взыскать с ответчиков 10 000 000 тенге морального вреда. </w:t>
      </w:r>
    </w:p>
    <w:p w14:paraId="14558F9B"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Своим решением от 30 января 2024 г. суд обязал газету "Каспий" опубликовать в ближайшем номере опровержение порочащих сведений, как не соответствующих действительности, но отказал в удовлетворении требований ТОО о взыскании морального вреда.</w:t>
      </w:r>
    </w:p>
    <w:p w14:paraId="3172F1DF"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5 июня 2024 г. работник ТОО </w:t>
      </w:r>
      <w:proofErr w:type="spellStart"/>
      <w:r w:rsidRPr="00065C12">
        <w:rPr>
          <w:rFonts w:ascii="Times New Roman" w:eastAsia="Calibri" w:hAnsi="Times New Roman" w:cs="Times New Roman"/>
          <w:sz w:val="24"/>
          <w:szCs w:val="24"/>
        </w:rPr>
        <w:t>Алимкулов</w:t>
      </w:r>
      <w:proofErr w:type="spellEnd"/>
      <w:r w:rsidRPr="00065C12">
        <w:rPr>
          <w:rFonts w:ascii="Times New Roman" w:eastAsia="Calibri" w:hAnsi="Times New Roman" w:cs="Times New Roman"/>
          <w:sz w:val="24"/>
          <w:szCs w:val="24"/>
        </w:rPr>
        <w:t xml:space="preserve"> вышел в ежегодный оплачиваемый отпуск, но уже 15 июня уведомил работодателя о том, что заболел и просил перенести часть отпуска на другое время года. 29 июня 2024 г. он вышел на работу и вскоре получил уведомление об удержании из заработной платы для погашения его задолженности перед организацией. Работник возражал против этого, т.к. считал, что удержания из заработной платы работника могут производиться только с его согласия. </w:t>
      </w:r>
    </w:p>
    <w:p w14:paraId="21B5B335"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b/>
          <w:bCs/>
          <w:sz w:val="24"/>
          <w:szCs w:val="24"/>
        </w:rPr>
        <w:t xml:space="preserve">Вопросы: </w:t>
      </w:r>
    </w:p>
    <w:p w14:paraId="52A8BEC3"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1.</w:t>
      </w:r>
      <w:r w:rsidRPr="00065C12">
        <w:rPr>
          <w:rFonts w:ascii="Times New Roman" w:eastAsia="Calibri" w:hAnsi="Times New Roman" w:cs="Times New Roman"/>
          <w:sz w:val="24"/>
          <w:szCs w:val="24"/>
        </w:rPr>
        <w:tab/>
      </w:r>
      <w:bookmarkStart w:id="5" w:name="_Hlk94214530"/>
      <w:r w:rsidRPr="00065C12">
        <w:rPr>
          <w:rFonts w:ascii="Times New Roman" w:eastAsia="Calibri" w:hAnsi="Times New Roman" w:cs="Times New Roman"/>
          <w:sz w:val="24"/>
          <w:szCs w:val="24"/>
        </w:rPr>
        <w:t>Будут ли отношения, связанные с защитой деловой репутации, регулироваться гражданским законодательством?</w:t>
      </w:r>
    </w:p>
    <w:p w14:paraId="2EAB15C2"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2. Что является объектом гражданских прав в данном случае?</w:t>
      </w:r>
    </w:p>
    <w:bookmarkEnd w:id="5"/>
    <w:p w14:paraId="746E81EC"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3.</w:t>
      </w:r>
      <w:r w:rsidRPr="00065C12">
        <w:rPr>
          <w:rFonts w:ascii="Times New Roman" w:eastAsia="Calibri" w:hAnsi="Times New Roman" w:cs="Times New Roman"/>
          <w:sz w:val="24"/>
          <w:szCs w:val="24"/>
        </w:rPr>
        <w:tab/>
      </w:r>
      <w:bookmarkStart w:id="6" w:name="_Hlk94127511"/>
      <w:r w:rsidRPr="00065C12">
        <w:rPr>
          <w:rFonts w:ascii="Times New Roman" w:eastAsia="Calibri" w:hAnsi="Times New Roman" w:cs="Times New Roman"/>
          <w:sz w:val="24"/>
          <w:szCs w:val="24"/>
        </w:rPr>
        <w:t>Каким образом юридическое лицо может защитить свою деловую репутацию?</w:t>
      </w:r>
    </w:p>
    <w:p w14:paraId="4E7B41C1"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4. Что представляет собой моральный вред? Правомерно ли суд отказал юридическому лицу в возмещении морального вреда?</w:t>
      </w:r>
    </w:p>
    <w:bookmarkEnd w:id="6"/>
    <w:p w14:paraId="69966F3D"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5. </w:t>
      </w:r>
      <w:bookmarkStart w:id="7" w:name="_Hlk94216854"/>
      <w:r w:rsidRPr="00065C12">
        <w:rPr>
          <w:rFonts w:ascii="Times New Roman" w:eastAsia="Calibri" w:hAnsi="Times New Roman" w:cs="Times New Roman"/>
          <w:sz w:val="24"/>
          <w:szCs w:val="24"/>
        </w:rPr>
        <w:t>В какой организационно-правовой форме может быть создана микрофинансовая организация?</w:t>
      </w:r>
    </w:p>
    <w:bookmarkEnd w:id="7"/>
    <w:p w14:paraId="4B36671A"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6.</w:t>
      </w:r>
      <w:r w:rsidRPr="00065C12">
        <w:rPr>
          <w:rFonts w:ascii="Times New Roman" w:eastAsia="Calibri" w:hAnsi="Times New Roman" w:cs="Times New Roman"/>
          <w:sz w:val="24"/>
          <w:szCs w:val="24"/>
        </w:rPr>
        <w:tab/>
        <w:t>В каком размере вправе предоставлять микрокредиты физическим и юридическим лицам микрофинансовые организации?</w:t>
      </w:r>
    </w:p>
    <w:p w14:paraId="011E3886"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7. </w:t>
      </w:r>
      <w:r w:rsidRPr="00065C12">
        <w:rPr>
          <w:rFonts w:ascii="Times New Roman" w:eastAsia="Calibri" w:hAnsi="Times New Roman" w:cs="Times New Roman"/>
          <w:sz w:val="24"/>
          <w:szCs w:val="24"/>
        </w:rPr>
        <w:tab/>
        <w:t>Отвечает ли юридическое лицо по обязательствам своего учредителя (участника) или собственника имущества?</w:t>
      </w:r>
    </w:p>
    <w:p w14:paraId="7F6B2B9E"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8. Правомерны ли возражения работника против удержания из его заработной платы?</w:t>
      </w:r>
    </w:p>
    <w:p w14:paraId="4D753C6B"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9. Кто признается руководящими работниками микрофинансовой организации?</w:t>
      </w:r>
    </w:p>
    <w:p w14:paraId="259BA92B" w14:textId="77777777" w:rsidR="00FE7F81" w:rsidRPr="00065C12" w:rsidRDefault="00FE7F81" w:rsidP="00FE7F81">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10. Вправе ли микрофинансовая организация уступать право (требование) по договору о предоставлении микрокредита?</w:t>
      </w:r>
    </w:p>
    <w:p w14:paraId="5F8650BA" w14:textId="0484A671" w:rsidR="00A5319E" w:rsidRPr="00065C12" w:rsidRDefault="00A5319E" w:rsidP="00151D6E">
      <w:pPr>
        <w:spacing w:after="0" w:line="240" w:lineRule="auto"/>
        <w:jc w:val="center"/>
        <w:rPr>
          <w:rFonts w:ascii="Times New Roman" w:eastAsiaTheme="minorEastAsia" w:hAnsi="Times New Roman" w:cs="Times New Roman"/>
          <w:b/>
          <w:sz w:val="28"/>
          <w:szCs w:val="24"/>
          <w:lang w:eastAsia="ru-RU"/>
        </w:rPr>
      </w:pPr>
    </w:p>
    <w:p w14:paraId="6FF1E9DB" w14:textId="77777777" w:rsidR="00C20806" w:rsidRPr="00065C12" w:rsidRDefault="00C20806" w:rsidP="00151D6E">
      <w:pPr>
        <w:spacing w:after="0" w:line="240" w:lineRule="auto"/>
        <w:jc w:val="center"/>
        <w:rPr>
          <w:rFonts w:ascii="Times New Roman" w:eastAsiaTheme="minorEastAsia" w:hAnsi="Times New Roman" w:cs="Times New Roman"/>
          <w:b/>
          <w:sz w:val="28"/>
          <w:szCs w:val="24"/>
          <w:lang w:eastAsia="ru-RU"/>
        </w:rPr>
      </w:pPr>
    </w:p>
    <w:p w14:paraId="5E991AA4" w14:textId="77777777" w:rsidR="00A5319E" w:rsidRPr="00065C12" w:rsidRDefault="00A5319E" w:rsidP="00151D6E">
      <w:pPr>
        <w:spacing w:after="0" w:line="240" w:lineRule="auto"/>
        <w:jc w:val="center"/>
        <w:rPr>
          <w:rFonts w:ascii="Times New Roman" w:eastAsiaTheme="minorEastAsia" w:hAnsi="Times New Roman" w:cs="Times New Roman"/>
          <w:b/>
          <w:sz w:val="28"/>
          <w:szCs w:val="24"/>
          <w:lang w:eastAsia="ru-RU"/>
        </w:rPr>
      </w:pPr>
    </w:p>
    <w:p w14:paraId="1E02C871" w14:textId="7F3FA04E" w:rsidR="00151D6E" w:rsidRPr="00065C12" w:rsidRDefault="00151D6E" w:rsidP="00CF37DA">
      <w:pPr>
        <w:spacing w:after="0" w:line="240" w:lineRule="auto"/>
        <w:rPr>
          <w:rFonts w:ascii="Times New Roman" w:eastAsiaTheme="minorEastAsia" w:hAnsi="Times New Roman" w:cs="Times New Roman"/>
          <w:b/>
          <w:sz w:val="28"/>
          <w:szCs w:val="24"/>
          <w:lang w:val="kk-KZ" w:eastAsia="ru-RU"/>
        </w:rPr>
      </w:pPr>
      <w:r w:rsidRPr="00065C12">
        <w:rPr>
          <w:rFonts w:ascii="Times New Roman" w:eastAsiaTheme="minorEastAsia" w:hAnsi="Times New Roman" w:cs="Times New Roman"/>
          <w:b/>
          <w:sz w:val="28"/>
          <w:szCs w:val="24"/>
          <w:lang w:eastAsia="ru-RU"/>
        </w:rPr>
        <w:t>Задача №</w:t>
      </w:r>
      <w:r w:rsidR="00CF37DA" w:rsidRPr="00065C12">
        <w:rPr>
          <w:rFonts w:ascii="Times New Roman" w:eastAsiaTheme="minorEastAsia" w:hAnsi="Times New Roman" w:cs="Times New Roman"/>
          <w:b/>
          <w:sz w:val="28"/>
          <w:szCs w:val="24"/>
          <w:lang w:eastAsia="ru-RU"/>
        </w:rPr>
        <w:t xml:space="preserve"> </w:t>
      </w:r>
      <w:r w:rsidR="006168BB" w:rsidRPr="00065C12">
        <w:rPr>
          <w:rFonts w:ascii="Times New Roman" w:eastAsiaTheme="minorEastAsia" w:hAnsi="Times New Roman" w:cs="Times New Roman"/>
          <w:b/>
          <w:sz w:val="28"/>
          <w:szCs w:val="24"/>
          <w:lang w:eastAsia="ru-RU"/>
        </w:rPr>
        <w:t>3</w:t>
      </w:r>
      <w:r w:rsidR="00CF37DA" w:rsidRPr="00065C12">
        <w:rPr>
          <w:rFonts w:ascii="Times New Roman" w:eastAsiaTheme="minorEastAsia" w:hAnsi="Times New Roman" w:cs="Times New Roman"/>
          <w:b/>
          <w:sz w:val="28"/>
          <w:szCs w:val="24"/>
          <w:lang w:eastAsia="ru-RU"/>
        </w:rPr>
        <w:t xml:space="preserve">. </w:t>
      </w:r>
      <w:r w:rsidR="00857BE9" w:rsidRPr="00065C12">
        <w:rPr>
          <w:rFonts w:ascii="Times New Roman" w:eastAsiaTheme="minorEastAsia" w:hAnsi="Times New Roman" w:cs="Times New Roman"/>
          <w:b/>
          <w:sz w:val="28"/>
          <w:szCs w:val="24"/>
          <w:lang w:eastAsia="ru-RU"/>
        </w:rPr>
        <w:t>15</w:t>
      </w:r>
      <w:r w:rsidRPr="00065C12">
        <w:rPr>
          <w:rFonts w:ascii="Times New Roman" w:eastAsiaTheme="minorEastAsia" w:hAnsi="Times New Roman" w:cs="Times New Roman"/>
          <w:b/>
          <w:sz w:val="28"/>
          <w:szCs w:val="24"/>
          <w:lang w:eastAsia="ru-RU"/>
        </w:rPr>
        <w:t xml:space="preserve"> баллов</w:t>
      </w:r>
    </w:p>
    <w:p w14:paraId="6BD05491" w14:textId="77777777" w:rsidR="0087406D" w:rsidRPr="00065C12" w:rsidRDefault="0087406D" w:rsidP="00151D6E">
      <w:pPr>
        <w:spacing w:after="0" w:line="240" w:lineRule="auto"/>
        <w:jc w:val="center"/>
        <w:rPr>
          <w:rFonts w:ascii="Times New Roman" w:eastAsiaTheme="minorEastAsia" w:hAnsi="Times New Roman" w:cs="Times New Roman"/>
          <w:b/>
          <w:sz w:val="24"/>
          <w:szCs w:val="24"/>
          <w:lang w:val="kk-KZ" w:eastAsia="ru-RU"/>
        </w:rPr>
      </w:pPr>
    </w:p>
    <w:p w14:paraId="509A7EC2"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29 октября 2023 г. ТОО «</w:t>
      </w:r>
      <w:proofErr w:type="spellStart"/>
      <w:r w:rsidRPr="00065C12">
        <w:rPr>
          <w:rFonts w:ascii="Times New Roman" w:eastAsia="Calibri" w:hAnsi="Times New Roman" w:cs="Times New Roman"/>
          <w:sz w:val="24"/>
          <w:szCs w:val="24"/>
        </w:rPr>
        <w:t>Батыс</w:t>
      </w:r>
      <w:proofErr w:type="spellEnd"/>
      <w:r w:rsidRPr="00065C12">
        <w:rPr>
          <w:rFonts w:ascii="Times New Roman" w:eastAsia="Calibri" w:hAnsi="Times New Roman" w:cs="Times New Roman"/>
          <w:sz w:val="24"/>
          <w:szCs w:val="24"/>
        </w:rPr>
        <w:t xml:space="preserve">» (далее – ТОО) заключило договор аренды нежилого помещения (склад) с ИП </w:t>
      </w:r>
      <w:proofErr w:type="spellStart"/>
      <w:r w:rsidRPr="00065C12">
        <w:rPr>
          <w:rFonts w:ascii="Times New Roman" w:eastAsia="Calibri" w:hAnsi="Times New Roman" w:cs="Times New Roman"/>
          <w:sz w:val="24"/>
          <w:szCs w:val="24"/>
        </w:rPr>
        <w:t>Жакуповым</w:t>
      </w:r>
      <w:proofErr w:type="spellEnd"/>
      <w:r w:rsidRPr="00065C12">
        <w:rPr>
          <w:rFonts w:ascii="Times New Roman" w:eastAsia="Calibri" w:hAnsi="Times New Roman" w:cs="Times New Roman"/>
          <w:sz w:val="24"/>
          <w:szCs w:val="24"/>
        </w:rPr>
        <w:t xml:space="preserve"> (далее – ИП) сроком на 1 год.</w:t>
      </w:r>
    </w:p>
    <w:p w14:paraId="51FDB9CF"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Помещение застраховано на сумму 20 млн. тенге (страховая сумма).</w:t>
      </w:r>
    </w:p>
    <w:p w14:paraId="0DCE122B"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30 января 2024 г. ТОО продало это помещение производственному кооперативу (далее – ПК) по договору купли-продажи. Представители ПК потребовали от ИП освободить арендуемое недвижимое имущество, т.к. по их мнению, договор аренды с прежним собственником утратил силу. </w:t>
      </w:r>
    </w:p>
    <w:p w14:paraId="359BB88A"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ИП не согласился с позицией нового собственника, и 4 марта 2024 г. стороны обратились в суд за разрешением спора.</w:t>
      </w:r>
    </w:p>
    <w:p w14:paraId="32035376"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lastRenderedPageBreak/>
        <w:t xml:space="preserve">18 июня 2024 г. истек срок трудового договора у работницы ТОО </w:t>
      </w:r>
      <w:proofErr w:type="spellStart"/>
      <w:r w:rsidRPr="00065C12">
        <w:rPr>
          <w:rFonts w:ascii="Times New Roman" w:eastAsia="Calibri" w:hAnsi="Times New Roman" w:cs="Times New Roman"/>
          <w:sz w:val="24"/>
          <w:szCs w:val="24"/>
        </w:rPr>
        <w:t>Смагуловой</w:t>
      </w:r>
      <w:proofErr w:type="spellEnd"/>
      <w:r w:rsidRPr="00065C12">
        <w:rPr>
          <w:rFonts w:ascii="Times New Roman" w:eastAsia="Calibri" w:hAnsi="Times New Roman" w:cs="Times New Roman"/>
          <w:sz w:val="24"/>
          <w:szCs w:val="24"/>
        </w:rPr>
        <w:t xml:space="preserve">. Работодатель заранее уведомил работницу о предстоящем прекращении трудового договора с ней. На день истечения срока трудового договора </w:t>
      </w:r>
      <w:proofErr w:type="spellStart"/>
      <w:r w:rsidRPr="00065C12">
        <w:rPr>
          <w:rFonts w:ascii="Times New Roman" w:eastAsia="Calibri" w:hAnsi="Times New Roman" w:cs="Times New Roman"/>
          <w:sz w:val="24"/>
          <w:szCs w:val="24"/>
        </w:rPr>
        <w:t>Смагулова</w:t>
      </w:r>
      <w:proofErr w:type="spellEnd"/>
      <w:r w:rsidRPr="00065C12">
        <w:rPr>
          <w:rFonts w:ascii="Times New Roman" w:eastAsia="Calibri" w:hAnsi="Times New Roman" w:cs="Times New Roman"/>
          <w:sz w:val="24"/>
          <w:szCs w:val="24"/>
        </w:rPr>
        <w:t xml:space="preserve"> представила справку о беременности сроком 14 недель и заявила, что теперь работодатель не может ее уволить по закону.</w:t>
      </w:r>
    </w:p>
    <w:p w14:paraId="44A59ABA"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2 июля 2024 г. в бухгалтерию ТОО обратился работник </w:t>
      </w:r>
      <w:proofErr w:type="spellStart"/>
      <w:r w:rsidRPr="00065C12">
        <w:rPr>
          <w:rFonts w:ascii="Times New Roman" w:eastAsia="Calibri" w:hAnsi="Times New Roman" w:cs="Times New Roman"/>
          <w:sz w:val="24"/>
          <w:szCs w:val="24"/>
        </w:rPr>
        <w:t>Ашимов</w:t>
      </w:r>
      <w:proofErr w:type="spellEnd"/>
      <w:r w:rsidRPr="00065C12">
        <w:rPr>
          <w:rFonts w:ascii="Times New Roman" w:eastAsia="Calibri" w:hAnsi="Times New Roman" w:cs="Times New Roman"/>
          <w:sz w:val="24"/>
          <w:szCs w:val="24"/>
        </w:rPr>
        <w:t xml:space="preserve"> (1974 г. рождения) с вопросом об отсутствии уплаты за него обязательных пенсионных взносов работодателя в ЕНПФ. Между тем, по его словам, за его друга Данилова (1975 г. рождения) – работника ПК - обязательные пенсионные взносы работодателя в ЕНПФ периодически уплачиваются.  </w:t>
      </w:r>
    </w:p>
    <w:p w14:paraId="202DA8A4" w14:textId="77777777" w:rsidR="00555718" w:rsidRPr="00065C12" w:rsidRDefault="00555718" w:rsidP="00555718">
      <w:pPr>
        <w:spacing w:after="0" w:line="240" w:lineRule="auto"/>
        <w:ind w:firstLine="397"/>
        <w:jc w:val="both"/>
        <w:rPr>
          <w:rFonts w:ascii="Times New Roman" w:eastAsia="Calibri" w:hAnsi="Times New Roman" w:cs="Times New Roman"/>
          <w:b/>
          <w:bCs/>
          <w:sz w:val="24"/>
          <w:szCs w:val="24"/>
        </w:rPr>
      </w:pPr>
      <w:r w:rsidRPr="00065C12">
        <w:rPr>
          <w:rFonts w:ascii="Times New Roman" w:eastAsia="Calibri" w:hAnsi="Times New Roman" w:cs="Times New Roman"/>
          <w:b/>
          <w:bCs/>
          <w:sz w:val="24"/>
          <w:szCs w:val="24"/>
        </w:rPr>
        <w:t>Вопросы:</w:t>
      </w:r>
    </w:p>
    <w:p w14:paraId="12AB519B"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1.</w:t>
      </w:r>
      <w:r w:rsidRPr="00065C12">
        <w:rPr>
          <w:rFonts w:ascii="Times New Roman" w:eastAsia="Calibri" w:hAnsi="Times New Roman" w:cs="Times New Roman"/>
          <w:sz w:val="24"/>
          <w:szCs w:val="24"/>
        </w:rPr>
        <w:tab/>
        <w:t>Чем ИП как субъект предпринимательской деятельности отличается от ТОО и ПК?</w:t>
      </w:r>
    </w:p>
    <w:p w14:paraId="5166595C"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2.</w:t>
      </w:r>
      <w:r w:rsidRPr="00065C12">
        <w:rPr>
          <w:rFonts w:ascii="Times New Roman" w:eastAsia="Calibri" w:hAnsi="Times New Roman" w:cs="Times New Roman"/>
          <w:sz w:val="24"/>
          <w:szCs w:val="24"/>
        </w:rPr>
        <w:tab/>
        <w:t>С какого момента возникает правоспособность у ТОО как юридического лица?</w:t>
      </w:r>
    </w:p>
    <w:p w14:paraId="5E7F0526"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3.</w:t>
      </w:r>
      <w:r w:rsidRPr="00065C12">
        <w:rPr>
          <w:rFonts w:ascii="Times New Roman" w:eastAsia="Calibri" w:hAnsi="Times New Roman" w:cs="Times New Roman"/>
          <w:sz w:val="24"/>
          <w:szCs w:val="24"/>
        </w:rPr>
        <w:tab/>
        <w:t>В какое юридическое лицо может быть преобразован производственный кооператив?</w:t>
      </w:r>
    </w:p>
    <w:p w14:paraId="49F55DC4"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4. Какими полномочиями, входящими в право собственности, обладало ТОО, являясь собственником имущества? Раскройте эти полномочия.</w:t>
      </w:r>
    </w:p>
    <w:p w14:paraId="651B15AC"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5. Охарактеризуйте договор аренды. </w:t>
      </w:r>
    </w:p>
    <w:p w14:paraId="5B1B4FC9"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6. Что представляет собой смешанный договор?</w:t>
      </w:r>
    </w:p>
    <w:p w14:paraId="41D0A5DD"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7. Правомерна ли позиция ПК как нового собственника в данной ситуации?</w:t>
      </w:r>
    </w:p>
    <w:p w14:paraId="7C77F2F0"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8. Какой размер страховой выплаты возможен по условиям договора страхования? От чего это зависит?</w:t>
      </w:r>
    </w:p>
    <w:p w14:paraId="20AFD15B"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9. Правомерна ли позиция работницы </w:t>
      </w:r>
      <w:proofErr w:type="spellStart"/>
      <w:r w:rsidRPr="00065C12">
        <w:rPr>
          <w:rFonts w:ascii="Times New Roman" w:eastAsia="Calibri" w:hAnsi="Times New Roman" w:cs="Times New Roman"/>
          <w:sz w:val="24"/>
          <w:szCs w:val="24"/>
        </w:rPr>
        <w:t>Смагуловой</w:t>
      </w:r>
      <w:proofErr w:type="spellEnd"/>
      <w:r w:rsidRPr="00065C12">
        <w:rPr>
          <w:rFonts w:ascii="Times New Roman" w:eastAsia="Calibri" w:hAnsi="Times New Roman" w:cs="Times New Roman"/>
          <w:sz w:val="24"/>
          <w:szCs w:val="24"/>
        </w:rPr>
        <w:t>?</w:t>
      </w:r>
    </w:p>
    <w:p w14:paraId="13FF66C1"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10. Что должен ответить бухгалтер ТОО работнику </w:t>
      </w:r>
      <w:proofErr w:type="spellStart"/>
      <w:r w:rsidRPr="00065C12">
        <w:rPr>
          <w:rFonts w:ascii="Times New Roman" w:eastAsia="Calibri" w:hAnsi="Times New Roman" w:cs="Times New Roman"/>
          <w:sz w:val="24"/>
          <w:szCs w:val="24"/>
        </w:rPr>
        <w:t>Ашимову</w:t>
      </w:r>
      <w:proofErr w:type="spellEnd"/>
      <w:r w:rsidRPr="00065C12">
        <w:rPr>
          <w:rFonts w:ascii="Times New Roman" w:eastAsia="Calibri" w:hAnsi="Times New Roman" w:cs="Times New Roman"/>
          <w:sz w:val="24"/>
          <w:szCs w:val="24"/>
        </w:rPr>
        <w:t xml:space="preserve">? </w:t>
      </w:r>
    </w:p>
    <w:p w14:paraId="3BC64C79" w14:textId="77777777" w:rsidR="00A5319E" w:rsidRPr="00065C12" w:rsidRDefault="00A5319E" w:rsidP="00F423CA">
      <w:pPr>
        <w:spacing w:after="0" w:line="240" w:lineRule="auto"/>
        <w:jc w:val="center"/>
        <w:rPr>
          <w:rFonts w:ascii="Times New Roman" w:eastAsiaTheme="minorEastAsia" w:hAnsi="Times New Roman" w:cs="Times New Roman"/>
          <w:b/>
          <w:sz w:val="28"/>
          <w:szCs w:val="24"/>
          <w:lang w:eastAsia="ru-RU"/>
        </w:rPr>
      </w:pPr>
    </w:p>
    <w:p w14:paraId="16628B75" w14:textId="2EA5683A" w:rsidR="00A5319E" w:rsidRPr="00065C12" w:rsidRDefault="00A5319E" w:rsidP="00F423CA">
      <w:pPr>
        <w:spacing w:after="0" w:line="240" w:lineRule="auto"/>
        <w:jc w:val="center"/>
        <w:rPr>
          <w:rFonts w:ascii="Times New Roman" w:eastAsiaTheme="minorEastAsia" w:hAnsi="Times New Roman" w:cs="Times New Roman"/>
          <w:b/>
          <w:sz w:val="28"/>
          <w:szCs w:val="24"/>
          <w:lang w:eastAsia="ru-RU"/>
        </w:rPr>
      </w:pPr>
    </w:p>
    <w:p w14:paraId="1A9C41AE" w14:textId="77777777" w:rsidR="00C20806" w:rsidRPr="00065C12" w:rsidRDefault="00C20806" w:rsidP="00F423CA">
      <w:pPr>
        <w:spacing w:after="0" w:line="240" w:lineRule="auto"/>
        <w:jc w:val="center"/>
        <w:rPr>
          <w:rFonts w:ascii="Times New Roman" w:eastAsiaTheme="minorEastAsia" w:hAnsi="Times New Roman" w:cs="Times New Roman"/>
          <w:b/>
          <w:sz w:val="28"/>
          <w:szCs w:val="24"/>
          <w:lang w:eastAsia="ru-RU"/>
        </w:rPr>
      </w:pPr>
    </w:p>
    <w:p w14:paraId="0E0B7CDA" w14:textId="38FC7C4F" w:rsidR="00151D6E" w:rsidRPr="00065C12" w:rsidRDefault="00151D6E" w:rsidP="00CF37DA">
      <w:pPr>
        <w:spacing w:after="0" w:line="240" w:lineRule="auto"/>
        <w:rPr>
          <w:rFonts w:ascii="Times New Roman" w:eastAsiaTheme="minorEastAsia" w:hAnsi="Times New Roman" w:cs="Times New Roman"/>
          <w:b/>
          <w:sz w:val="28"/>
          <w:szCs w:val="24"/>
          <w:lang w:eastAsia="ru-RU"/>
        </w:rPr>
      </w:pPr>
      <w:r w:rsidRPr="00065C12">
        <w:rPr>
          <w:rFonts w:ascii="Times New Roman" w:eastAsiaTheme="minorEastAsia" w:hAnsi="Times New Roman" w:cs="Times New Roman"/>
          <w:b/>
          <w:sz w:val="28"/>
          <w:szCs w:val="24"/>
          <w:lang w:eastAsia="ru-RU"/>
        </w:rPr>
        <w:t>Задача №</w:t>
      </w:r>
      <w:r w:rsidR="00CF37DA" w:rsidRPr="00065C12">
        <w:rPr>
          <w:rFonts w:ascii="Times New Roman" w:eastAsiaTheme="minorEastAsia" w:hAnsi="Times New Roman" w:cs="Times New Roman"/>
          <w:b/>
          <w:sz w:val="28"/>
          <w:szCs w:val="24"/>
          <w:lang w:eastAsia="ru-RU"/>
        </w:rPr>
        <w:t xml:space="preserve"> </w:t>
      </w:r>
      <w:r w:rsidR="006168BB" w:rsidRPr="00065C12">
        <w:rPr>
          <w:rFonts w:ascii="Times New Roman" w:eastAsiaTheme="minorEastAsia" w:hAnsi="Times New Roman" w:cs="Times New Roman"/>
          <w:b/>
          <w:sz w:val="28"/>
          <w:szCs w:val="24"/>
          <w:lang w:eastAsia="ru-RU"/>
        </w:rPr>
        <w:t>4</w:t>
      </w:r>
      <w:r w:rsidR="00CF37DA" w:rsidRPr="00065C12">
        <w:rPr>
          <w:rFonts w:ascii="Times New Roman" w:eastAsiaTheme="minorEastAsia" w:hAnsi="Times New Roman" w:cs="Times New Roman"/>
          <w:b/>
          <w:sz w:val="28"/>
          <w:szCs w:val="24"/>
          <w:lang w:eastAsia="ru-RU"/>
        </w:rPr>
        <w:t xml:space="preserve">. </w:t>
      </w:r>
      <w:r w:rsidR="00857BE9" w:rsidRPr="00065C12">
        <w:rPr>
          <w:rFonts w:ascii="Times New Roman" w:eastAsiaTheme="minorEastAsia" w:hAnsi="Times New Roman" w:cs="Times New Roman"/>
          <w:b/>
          <w:sz w:val="28"/>
          <w:szCs w:val="24"/>
          <w:lang w:eastAsia="ru-RU"/>
        </w:rPr>
        <w:t>1</w:t>
      </w:r>
      <w:r w:rsidR="00555718" w:rsidRPr="00065C12">
        <w:rPr>
          <w:rFonts w:ascii="Times New Roman" w:eastAsiaTheme="minorEastAsia" w:hAnsi="Times New Roman" w:cs="Times New Roman"/>
          <w:b/>
          <w:sz w:val="28"/>
          <w:szCs w:val="24"/>
          <w:lang w:eastAsia="ru-RU"/>
        </w:rPr>
        <w:t>0</w:t>
      </w:r>
      <w:r w:rsidRPr="00065C12">
        <w:rPr>
          <w:rFonts w:ascii="Times New Roman" w:eastAsiaTheme="minorEastAsia" w:hAnsi="Times New Roman" w:cs="Times New Roman"/>
          <w:b/>
          <w:sz w:val="28"/>
          <w:szCs w:val="24"/>
          <w:lang w:eastAsia="ru-RU"/>
        </w:rPr>
        <w:t xml:space="preserve"> баллов</w:t>
      </w:r>
    </w:p>
    <w:p w14:paraId="69C1717D" w14:textId="77777777" w:rsidR="00F423CA" w:rsidRPr="00065C12" w:rsidRDefault="00F423CA" w:rsidP="00F423CA">
      <w:pPr>
        <w:spacing w:after="0" w:line="240" w:lineRule="auto"/>
        <w:jc w:val="center"/>
        <w:rPr>
          <w:rFonts w:ascii="Times New Roman" w:eastAsia="Calibri" w:hAnsi="Times New Roman" w:cs="Times New Roman"/>
          <w:b/>
          <w:bCs/>
          <w:sz w:val="24"/>
          <w:szCs w:val="24"/>
        </w:rPr>
      </w:pPr>
    </w:p>
    <w:p w14:paraId="13D74BCD"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5 января 2024 г. ТОО «Гром» (далее – Фирма) и ТОО «</w:t>
      </w:r>
      <w:proofErr w:type="spellStart"/>
      <w:r w:rsidRPr="00065C12">
        <w:rPr>
          <w:rFonts w:ascii="Times New Roman" w:eastAsia="Calibri" w:hAnsi="Times New Roman" w:cs="Times New Roman"/>
          <w:sz w:val="24"/>
          <w:szCs w:val="24"/>
        </w:rPr>
        <w:t>Найзагай</w:t>
      </w:r>
      <w:proofErr w:type="spellEnd"/>
      <w:r w:rsidRPr="00065C12">
        <w:rPr>
          <w:rFonts w:ascii="Times New Roman" w:eastAsia="Calibri" w:hAnsi="Times New Roman" w:cs="Times New Roman"/>
          <w:sz w:val="24"/>
          <w:szCs w:val="24"/>
        </w:rPr>
        <w:t xml:space="preserve">» (далее – Дистрибьютер) заключили дистрибьютерский договор. В соответствии с договором Фирма брала на себя обязанность по заказам Дистрибьютера поставлять товар (одежду из трикотажа), а Дистрибьютор обязывался продавать от своего имени и за свой счет товары, приобретенные у Фирмы. С этой целью Дистрибьютор должен был застраховать товар, а также создать и поддерживать соответствующую сеть для продаж товаров в г. Уральск. Дистрибьютер оплачивал Фирме товар после его получения. </w:t>
      </w:r>
    </w:p>
    <w:p w14:paraId="4583BD28"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 В дистрибьютерском договоре не были установлены:</w:t>
      </w:r>
    </w:p>
    <w:p w14:paraId="69FC7E85"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срок действия договора;</w:t>
      </w:r>
    </w:p>
    <w:p w14:paraId="168EB01A"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 сроки исполнения обязательства Дистрибьютера по оплате товара; </w:t>
      </w:r>
    </w:p>
    <w:p w14:paraId="7B068B9D"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 цена за поставленный товар; </w:t>
      </w:r>
    </w:p>
    <w:p w14:paraId="452712C0"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Данные обстоятельства привели в дальнейшем к разногласиям между сторонами.</w:t>
      </w:r>
    </w:p>
    <w:p w14:paraId="07072E63"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11 марта 2024 г. Фирма направила Дистрибьютеру требование об оплате, поставленной в начале июля партии товара на сумму 10 млн. тенге в течение 10 дней. Данная сумма была определена Фирмой исходя из рыночных цен на одежду из трикотажа, которые сложились на вещевых рынках г. Уральск в июле 2023 г.  Дистрибьютер не оплатил и не вернул товар.</w:t>
      </w:r>
    </w:p>
    <w:p w14:paraId="398B4F40"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 xml:space="preserve">15 апреля 2024 г.  Фирма направила Дистрибьютеру уведомление об одностороннем расторжении договора. </w:t>
      </w:r>
    </w:p>
    <w:p w14:paraId="306C2870" w14:textId="77777777" w:rsidR="00555718" w:rsidRPr="00065C12" w:rsidRDefault="00555718" w:rsidP="00555718">
      <w:pPr>
        <w:spacing w:after="0" w:line="240" w:lineRule="auto"/>
        <w:ind w:firstLine="397"/>
        <w:jc w:val="both"/>
        <w:rPr>
          <w:rFonts w:ascii="Times New Roman" w:eastAsia="Calibri" w:hAnsi="Times New Roman" w:cs="Times New Roman"/>
          <w:b/>
          <w:bCs/>
          <w:sz w:val="24"/>
          <w:szCs w:val="24"/>
        </w:rPr>
      </w:pPr>
      <w:r w:rsidRPr="00065C12">
        <w:rPr>
          <w:rFonts w:ascii="Times New Roman" w:eastAsia="Calibri" w:hAnsi="Times New Roman" w:cs="Times New Roman"/>
          <w:b/>
          <w:bCs/>
          <w:sz w:val="24"/>
          <w:szCs w:val="24"/>
        </w:rPr>
        <w:t xml:space="preserve">Вопросы: </w:t>
      </w:r>
    </w:p>
    <w:p w14:paraId="40581087"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1.</w:t>
      </w:r>
      <w:r w:rsidRPr="00065C12">
        <w:rPr>
          <w:rFonts w:ascii="Times New Roman" w:eastAsia="Calibri" w:hAnsi="Times New Roman" w:cs="Times New Roman"/>
          <w:sz w:val="24"/>
          <w:szCs w:val="24"/>
        </w:rPr>
        <w:tab/>
        <w:t>Дистрибьютерский договор не предусмотрен гражданским законодательством РК как отдельный вид договора. Означает ли это, что данный договор не имеет юридической силы?</w:t>
      </w:r>
    </w:p>
    <w:p w14:paraId="0D7EDB98"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2.</w:t>
      </w:r>
      <w:r w:rsidRPr="00065C12">
        <w:rPr>
          <w:rFonts w:ascii="Times New Roman" w:eastAsia="Calibri" w:hAnsi="Times New Roman" w:cs="Times New Roman"/>
          <w:sz w:val="24"/>
          <w:szCs w:val="24"/>
        </w:rPr>
        <w:tab/>
        <w:t>Одежда как объект гражданских прав относится к делимому или неделимому имуществу?</w:t>
      </w:r>
    </w:p>
    <w:p w14:paraId="56BB13CF"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3.</w:t>
      </w:r>
      <w:r w:rsidRPr="00065C12">
        <w:rPr>
          <w:rFonts w:ascii="Times New Roman" w:eastAsia="Calibri" w:hAnsi="Times New Roman" w:cs="Times New Roman"/>
          <w:sz w:val="24"/>
          <w:szCs w:val="24"/>
        </w:rPr>
        <w:tab/>
        <w:t>По условиям задачи в договоре не был установлен срок исполнения обязательства по оплате товара. В таком случае, когда Дистрибьютер должен был произвести оплату?</w:t>
      </w:r>
    </w:p>
    <w:p w14:paraId="61F3D1E0"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lastRenderedPageBreak/>
        <w:t>4.</w:t>
      </w:r>
      <w:r w:rsidRPr="00065C12">
        <w:rPr>
          <w:rFonts w:ascii="Times New Roman" w:eastAsia="Calibri" w:hAnsi="Times New Roman" w:cs="Times New Roman"/>
          <w:sz w:val="24"/>
          <w:szCs w:val="24"/>
        </w:rPr>
        <w:tab/>
        <w:t xml:space="preserve">Если в возмездном договоре не указана цена или она не может быть определена, то по какой цене должно быть произведено исполнение договора? </w:t>
      </w:r>
    </w:p>
    <w:p w14:paraId="61C76ADF"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5.</w:t>
      </w:r>
      <w:r w:rsidRPr="00065C12">
        <w:rPr>
          <w:rFonts w:ascii="Times New Roman" w:eastAsia="Calibri" w:hAnsi="Times New Roman" w:cs="Times New Roman"/>
          <w:sz w:val="24"/>
          <w:szCs w:val="24"/>
        </w:rPr>
        <w:tab/>
        <w:t xml:space="preserve">Если в договоре не указан срок его действия, может ли он быть расторгнут в одностороннем порядке? </w:t>
      </w:r>
    </w:p>
    <w:p w14:paraId="3A5BC773"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6. Правомерны ли действия Фирмы по одностороннему расторжению договора?</w:t>
      </w:r>
    </w:p>
    <w:p w14:paraId="6DFF69D4"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7. Какой правоспособностью обладают указанные в задаче юридические лица?</w:t>
      </w:r>
    </w:p>
    <w:p w14:paraId="7A8BEF29"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8. Когда по условиям задачи у Дистрибьютера возникает право собственности товар, поставленный Фирмой?</w:t>
      </w:r>
    </w:p>
    <w:p w14:paraId="6562EF8E" w14:textId="77777777" w:rsidR="00555718" w:rsidRPr="00065C12"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9. Какой вид страхования в зависимости от объекта гражданских прав может быть использован в данном случае?</w:t>
      </w:r>
    </w:p>
    <w:p w14:paraId="1F8CF793" w14:textId="77777777" w:rsidR="00555718" w:rsidRPr="00555718" w:rsidRDefault="00555718" w:rsidP="00555718">
      <w:pPr>
        <w:spacing w:after="0" w:line="240" w:lineRule="auto"/>
        <w:ind w:firstLine="397"/>
        <w:jc w:val="both"/>
        <w:rPr>
          <w:rFonts w:ascii="Times New Roman" w:eastAsia="Calibri" w:hAnsi="Times New Roman" w:cs="Times New Roman"/>
          <w:sz w:val="24"/>
          <w:szCs w:val="24"/>
        </w:rPr>
      </w:pPr>
      <w:r w:rsidRPr="00065C12">
        <w:rPr>
          <w:rFonts w:ascii="Times New Roman" w:eastAsia="Calibri" w:hAnsi="Times New Roman" w:cs="Times New Roman"/>
          <w:sz w:val="24"/>
          <w:szCs w:val="24"/>
        </w:rPr>
        <w:t>10. Относятся ли наименования юридических лиц, указанных в задаче (ТОО «Гром» и ТОО «</w:t>
      </w:r>
      <w:proofErr w:type="spellStart"/>
      <w:r w:rsidRPr="00065C12">
        <w:rPr>
          <w:rFonts w:ascii="Times New Roman" w:eastAsia="Calibri" w:hAnsi="Times New Roman" w:cs="Times New Roman"/>
          <w:sz w:val="24"/>
          <w:szCs w:val="24"/>
        </w:rPr>
        <w:t>Найзагай</w:t>
      </w:r>
      <w:proofErr w:type="spellEnd"/>
      <w:r w:rsidRPr="00065C12">
        <w:rPr>
          <w:rFonts w:ascii="Times New Roman" w:eastAsia="Calibri" w:hAnsi="Times New Roman" w:cs="Times New Roman"/>
          <w:sz w:val="24"/>
          <w:szCs w:val="24"/>
        </w:rPr>
        <w:t>») к объектам интеллектуальной собственности?</w:t>
      </w:r>
      <w:r w:rsidRPr="00555718">
        <w:rPr>
          <w:rFonts w:ascii="Times New Roman" w:eastAsia="Calibri" w:hAnsi="Times New Roman" w:cs="Times New Roman"/>
          <w:sz w:val="24"/>
          <w:szCs w:val="24"/>
        </w:rPr>
        <w:t xml:space="preserve">    </w:t>
      </w:r>
    </w:p>
    <w:p w14:paraId="4DB78A20" w14:textId="77777777" w:rsidR="006168BB" w:rsidRPr="00250F29" w:rsidRDefault="006168BB" w:rsidP="00555718">
      <w:pPr>
        <w:spacing w:after="0" w:line="240" w:lineRule="auto"/>
        <w:ind w:firstLine="397"/>
        <w:jc w:val="both"/>
        <w:rPr>
          <w:rFonts w:ascii="Times New Roman" w:eastAsia="Calibri" w:hAnsi="Times New Roman" w:cs="Times New Roman"/>
          <w:b/>
          <w:sz w:val="24"/>
          <w:szCs w:val="24"/>
        </w:rPr>
      </w:pPr>
    </w:p>
    <w:sectPr w:rsidR="006168BB" w:rsidRPr="00250F29" w:rsidSect="00664BF4">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5196"/>
    <w:multiLevelType w:val="hybridMultilevel"/>
    <w:tmpl w:val="7D7A26E2"/>
    <w:lvl w:ilvl="0" w:tplc="2F308B5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1AF73C7C"/>
    <w:multiLevelType w:val="hybridMultilevel"/>
    <w:tmpl w:val="35A8BC14"/>
    <w:lvl w:ilvl="0" w:tplc="D624B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113058"/>
    <w:multiLevelType w:val="hybridMultilevel"/>
    <w:tmpl w:val="32FC7C5A"/>
    <w:lvl w:ilvl="0" w:tplc="D83C18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08227D"/>
    <w:multiLevelType w:val="hybridMultilevel"/>
    <w:tmpl w:val="1AA0E22E"/>
    <w:lvl w:ilvl="0" w:tplc="278A50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0C7739"/>
    <w:multiLevelType w:val="hybridMultilevel"/>
    <w:tmpl w:val="AFA01E86"/>
    <w:lvl w:ilvl="0" w:tplc="6A06D0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164706"/>
    <w:multiLevelType w:val="hybridMultilevel"/>
    <w:tmpl w:val="F4F27236"/>
    <w:lvl w:ilvl="0" w:tplc="65166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637D8D"/>
    <w:multiLevelType w:val="hybridMultilevel"/>
    <w:tmpl w:val="3B6041D6"/>
    <w:lvl w:ilvl="0" w:tplc="37841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8BC7904"/>
    <w:multiLevelType w:val="hybridMultilevel"/>
    <w:tmpl w:val="7100AE0C"/>
    <w:lvl w:ilvl="0" w:tplc="3AB46D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71AD4A86"/>
    <w:multiLevelType w:val="hybridMultilevel"/>
    <w:tmpl w:val="2B72143A"/>
    <w:lvl w:ilvl="0" w:tplc="26F60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7FF3567"/>
    <w:multiLevelType w:val="hybridMultilevel"/>
    <w:tmpl w:val="7B7A68D2"/>
    <w:lvl w:ilvl="0" w:tplc="352AFA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15:restartNumberingAfterBreak="0">
    <w:nsid w:val="7B374F1C"/>
    <w:multiLevelType w:val="hybridMultilevel"/>
    <w:tmpl w:val="F5FA2D34"/>
    <w:lvl w:ilvl="0" w:tplc="24C4F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1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AD8"/>
    <w:rsid w:val="00017827"/>
    <w:rsid w:val="000577B1"/>
    <w:rsid w:val="00065C12"/>
    <w:rsid w:val="000701AB"/>
    <w:rsid w:val="00073532"/>
    <w:rsid w:val="000B5C72"/>
    <w:rsid w:val="000C2392"/>
    <w:rsid w:val="000C680D"/>
    <w:rsid w:val="000D7D16"/>
    <w:rsid w:val="000E4838"/>
    <w:rsid w:val="00100707"/>
    <w:rsid w:val="00103AF1"/>
    <w:rsid w:val="00151D6E"/>
    <w:rsid w:val="00193283"/>
    <w:rsid w:val="00194202"/>
    <w:rsid w:val="001A1C25"/>
    <w:rsid w:val="001A5243"/>
    <w:rsid w:val="001B3D08"/>
    <w:rsid w:val="001B3DCE"/>
    <w:rsid w:val="001B6E4F"/>
    <w:rsid w:val="00205301"/>
    <w:rsid w:val="00207D27"/>
    <w:rsid w:val="00227582"/>
    <w:rsid w:val="00232320"/>
    <w:rsid w:val="00250F29"/>
    <w:rsid w:val="002511AF"/>
    <w:rsid w:val="00251614"/>
    <w:rsid w:val="0025781A"/>
    <w:rsid w:val="00267F91"/>
    <w:rsid w:val="002938A9"/>
    <w:rsid w:val="002B7119"/>
    <w:rsid w:val="002C1A2F"/>
    <w:rsid w:val="002D7682"/>
    <w:rsid w:val="002F2F2F"/>
    <w:rsid w:val="002F513A"/>
    <w:rsid w:val="002F693E"/>
    <w:rsid w:val="00304117"/>
    <w:rsid w:val="0031242F"/>
    <w:rsid w:val="00346B03"/>
    <w:rsid w:val="003A0BFF"/>
    <w:rsid w:val="003A2B22"/>
    <w:rsid w:val="00420A11"/>
    <w:rsid w:val="00431DDD"/>
    <w:rsid w:val="0043763B"/>
    <w:rsid w:val="0045601E"/>
    <w:rsid w:val="00463467"/>
    <w:rsid w:val="00477271"/>
    <w:rsid w:val="004A18F0"/>
    <w:rsid w:val="004A3DE9"/>
    <w:rsid w:val="004A69F7"/>
    <w:rsid w:val="004D25B9"/>
    <w:rsid w:val="004E6167"/>
    <w:rsid w:val="004F7FD5"/>
    <w:rsid w:val="00502D8E"/>
    <w:rsid w:val="00502E56"/>
    <w:rsid w:val="00513EF2"/>
    <w:rsid w:val="00517925"/>
    <w:rsid w:val="00533E29"/>
    <w:rsid w:val="00544D9E"/>
    <w:rsid w:val="00555718"/>
    <w:rsid w:val="00564CF8"/>
    <w:rsid w:val="00572038"/>
    <w:rsid w:val="00585AD8"/>
    <w:rsid w:val="005A5845"/>
    <w:rsid w:val="005D49AD"/>
    <w:rsid w:val="005E4D03"/>
    <w:rsid w:val="005F6FD6"/>
    <w:rsid w:val="006168BB"/>
    <w:rsid w:val="00664BF4"/>
    <w:rsid w:val="00684EC0"/>
    <w:rsid w:val="006C7F3B"/>
    <w:rsid w:val="006D5001"/>
    <w:rsid w:val="006F7392"/>
    <w:rsid w:val="00711C64"/>
    <w:rsid w:val="00734013"/>
    <w:rsid w:val="00734AED"/>
    <w:rsid w:val="00740E2A"/>
    <w:rsid w:val="00741061"/>
    <w:rsid w:val="0075084C"/>
    <w:rsid w:val="00753DA8"/>
    <w:rsid w:val="00770B91"/>
    <w:rsid w:val="0078455A"/>
    <w:rsid w:val="007E0CFE"/>
    <w:rsid w:val="00811127"/>
    <w:rsid w:val="00844C06"/>
    <w:rsid w:val="0085715A"/>
    <w:rsid w:val="00857BE9"/>
    <w:rsid w:val="00863FA1"/>
    <w:rsid w:val="00865ED0"/>
    <w:rsid w:val="0087406D"/>
    <w:rsid w:val="008E1EDE"/>
    <w:rsid w:val="00907A65"/>
    <w:rsid w:val="00940031"/>
    <w:rsid w:val="00961EEF"/>
    <w:rsid w:val="009671B3"/>
    <w:rsid w:val="00980D23"/>
    <w:rsid w:val="009832D7"/>
    <w:rsid w:val="00991022"/>
    <w:rsid w:val="00991CF9"/>
    <w:rsid w:val="009E2A96"/>
    <w:rsid w:val="009F14A7"/>
    <w:rsid w:val="009F6DDD"/>
    <w:rsid w:val="00A1417C"/>
    <w:rsid w:val="00A42B78"/>
    <w:rsid w:val="00A5031D"/>
    <w:rsid w:val="00A5319E"/>
    <w:rsid w:val="00A66DCA"/>
    <w:rsid w:val="00A72337"/>
    <w:rsid w:val="00A7381A"/>
    <w:rsid w:val="00AC3BED"/>
    <w:rsid w:val="00AE169A"/>
    <w:rsid w:val="00B05F34"/>
    <w:rsid w:val="00B0763E"/>
    <w:rsid w:val="00B14C99"/>
    <w:rsid w:val="00B3004D"/>
    <w:rsid w:val="00B44C9C"/>
    <w:rsid w:val="00B53C6D"/>
    <w:rsid w:val="00B84AAA"/>
    <w:rsid w:val="00B96B1C"/>
    <w:rsid w:val="00BA7468"/>
    <w:rsid w:val="00BC0AC6"/>
    <w:rsid w:val="00BD6D87"/>
    <w:rsid w:val="00BF0280"/>
    <w:rsid w:val="00C03B73"/>
    <w:rsid w:val="00C20806"/>
    <w:rsid w:val="00C218E2"/>
    <w:rsid w:val="00C63055"/>
    <w:rsid w:val="00CB7BD2"/>
    <w:rsid w:val="00CC1B8E"/>
    <w:rsid w:val="00CD6ACC"/>
    <w:rsid w:val="00CF37DA"/>
    <w:rsid w:val="00D0307C"/>
    <w:rsid w:val="00D62A07"/>
    <w:rsid w:val="00D71661"/>
    <w:rsid w:val="00DD3C3C"/>
    <w:rsid w:val="00DD4483"/>
    <w:rsid w:val="00DE49A9"/>
    <w:rsid w:val="00DE6E96"/>
    <w:rsid w:val="00E3481E"/>
    <w:rsid w:val="00E42E69"/>
    <w:rsid w:val="00E60C19"/>
    <w:rsid w:val="00E67CA9"/>
    <w:rsid w:val="00E70C4E"/>
    <w:rsid w:val="00EA3D5F"/>
    <w:rsid w:val="00EA5745"/>
    <w:rsid w:val="00EC0354"/>
    <w:rsid w:val="00ED53BB"/>
    <w:rsid w:val="00EE076A"/>
    <w:rsid w:val="00F2216C"/>
    <w:rsid w:val="00F23874"/>
    <w:rsid w:val="00F34A5A"/>
    <w:rsid w:val="00F423CA"/>
    <w:rsid w:val="00F538FC"/>
    <w:rsid w:val="00FB0868"/>
    <w:rsid w:val="00FC05FB"/>
    <w:rsid w:val="00FE7F81"/>
    <w:rsid w:val="00FF3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00A2"/>
  <w15:docId w15:val="{466A6E9A-61F7-4600-AB78-14090C75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4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4AAA"/>
    <w:rPr>
      <w:rFonts w:ascii="Tahoma" w:hAnsi="Tahoma" w:cs="Tahoma"/>
      <w:sz w:val="16"/>
      <w:szCs w:val="16"/>
    </w:rPr>
  </w:style>
  <w:style w:type="paragraph" w:styleId="a5">
    <w:name w:val="List Paragraph"/>
    <w:basedOn w:val="a"/>
    <w:uiPriority w:val="34"/>
    <w:qFormat/>
    <w:rsid w:val="00664BF4"/>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2206D-2F9E-4963-AE05-99B95C81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8</Pages>
  <Words>2606</Words>
  <Characters>14859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bora@ZERDE.DOM</cp:lastModifiedBy>
  <cp:revision>69</cp:revision>
  <dcterms:created xsi:type="dcterms:W3CDTF">2020-02-26T05:38:00Z</dcterms:created>
  <dcterms:modified xsi:type="dcterms:W3CDTF">2025-04-04T10:54:00Z</dcterms:modified>
</cp:coreProperties>
</file>